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358E8" w14:textId="77777777" w:rsidR="00037D59" w:rsidRPr="00C46CA5" w:rsidRDefault="0078541C" w:rsidP="00C46CA5">
      <w:pPr>
        <w:pStyle w:val="Heading1"/>
        <w:spacing w:before="0"/>
        <w:rPr>
          <w:color w:val="000000" w:themeColor="text1"/>
        </w:rPr>
      </w:pPr>
      <w:r w:rsidRPr="00C46CA5">
        <w:rPr>
          <w:color w:val="000000" w:themeColor="text1"/>
        </w:rPr>
        <w:t>Employer Recruitment &amp; Retention Brief</w:t>
      </w:r>
    </w:p>
    <w:p w14:paraId="79869DC3" w14:textId="77777777" w:rsidR="00037D59" w:rsidRPr="00C46CA5" w:rsidRDefault="0078541C" w:rsidP="00C46CA5">
      <w:pPr>
        <w:rPr>
          <w:color w:val="000000" w:themeColor="text1"/>
        </w:rPr>
      </w:pPr>
      <w:r w:rsidRPr="00C46CA5">
        <w:rPr>
          <w:color w:val="000000" w:themeColor="text1"/>
        </w:rPr>
        <w:t>Healthcare Access, Workforce Stability &amp; Economic Competitiveness in North Carolina</w:t>
      </w:r>
      <w:r w:rsidRPr="00C46CA5">
        <w:rPr>
          <w:color w:val="000000" w:themeColor="text1"/>
        </w:rPr>
        <w:br/>
      </w:r>
      <w:r w:rsidRPr="00C46CA5">
        <w:rPr>
          <w:color w:val="000000" w:themeColor="text1"/>
        </w:rPr>
        <w:br/>
      </w:r>
      <w:r w:rsidRPr="00C46CA5">
        <w:rPr>
          <w:color w:val="000000" w:themeColor="text1"/>
        </w:rPr>
        <w:t>Prepared for Chambers of Commerce, Economic Development Organizations, Employers &amp; Community Leaders</w:t>
      </w:r>
    </w:p>
    <w:p w14:paraId="3C5F27BE" w14:textId="77777777" w:rsidR="00037D59" w:rsidRPr="00C46CA5" w:rsidRDefault="0078541C" w:rsidP="00C46CA5">
      <w:pPr>
        <w:pStyle w:val="Heading2"/>
        <w:spacing w:before="0"/>
        <w:rPr>
          <w:color w:val="000000" w:themeColor="text1"/>
        </w:rPr>
      </w:pPr>
      <w:r w:rsidRPr="00C46CA5">
        <w:rPr>
          <w:color w:val="000000" w:themeColor="text1"/>
        </w:rPr>
        <w:t>OVERVIEW</w:t>
      </w:r>
    </w:p>
    <w:p w14:paraId="29847F10" w14:textId="77777777" w:rsidR="00037D59" w:rsidRPr="00C46CA5" w:rsidRDefault="0078541C" w:rsidP="00C46CA5">
      <w:pPr>
        <w:rPr>
          <w:color w:val="000000" w:themeColor="text1"/>
        </w:rPr>
      </w:pPr>
      <w:r w:rsidRPr="00C46CA5">
        <w:rPr>
          <w:color w:val="000000" w:themeColor="text1"/>
        </w:rPr>
        <w:t>Healthcare access and healthcare workforce sustainability increasingly affect workforce competitiveness across North Carolina.</w:t>
      </w:r>
      <w:r w:rsidRPr="00C46CA5">
        <w:rPr>
          <w:color w:val="000000" w:themeColor="text1"/>
        </w:rPr>
        <w:br/>
      </w:r>
      <w:r w:rsidRPr="00C46CA5">
        <w:rPr>
          <w:color w:val="000000" w:themeColor="text1"/>
        </w:rPr>
        <w:br/>
        <w:t>Employers, economic development organizations, chambers of commerce, and local leaders continue reporting growing concerns surrounding:</w:t>
      </w:r>
      <w:r w:rsidRPr="00C46CA5">
        <w:rPr>
          <w:color w:val="000000" w:themeColor="text1"/>
        </w:rPr>
        <w:br/>
        <w:t>• workforce recruitment</w:t>
      </w:r>
      <w:r w:rsidRPr="00C46CA5">
        <w:rPr>
          <w:color w:val="000000" w:themeColor="text1"/>
        </w:rPr>
        <w:br/>
        <w:t>• employee retention</w:t>
      </w:r>
      <w:r w:rsidRPr="00C46CA5">
        <w:rPr>
          <w:color w:val="000000" w:themeColor="text1"/>
        </w:rPr>
        <w:br/>
        <w:t>• executive relocation</w:t>
      </w:r>
      <w:r w:rsidRPr="00C46CA5">
        <w:rPr>
          <w:color w:val="000000" w:themeColor="text1"/>
        </w:rPr>
        <w:br/>
        <w:t>• healthcare access availability</w:t>
      </w:r>
      <w:r w:rsidRPr="00C46CA5">
        <w:rPr>
          <w:color w:val="000000" w:themeColor="text1"/>
        </w:rPr>
        <w:br/>
        <w:t>• provider shortages</w:t>
      </w:r>
      <w:r w:rsidRPr="00C46CA5">
        <w:rPr>
          <w:color w:val="000000" w:themeColor="text1"/>
        </w:rPr>
        <w:br/>
        <w:t>• and long-term community competitiveness.</w:t>
      </w:r>
      <w:r w:rsidRPr="00C46CA5">
        <w:rPr>
          <w:color w:val="000000" w:themeColor="text1"/>
        </w:rPr>
        <w:br/>
      </w:r>
      <w:r w:rsidRPr="00C46CA5">
        <w:rPr>
          <w:color w:val="000000" w:themeColor="text1"/>
        </w:rPr>
        <w:br/>
        <w:t>While healthcare access has traditionally been viewed primarily as a healthcare issue, many communities increasingly recognize that healthcare infrastructure directly affects:</w:t>
      </w:r>
      <w:r w:rsidRPr="00C46CA5">
        <w:rPr>
          <w:color w:val="000000" w:themeColor="text1"/>
        </w:rPr>
        <w:br/>
        <w:t>• business attraction</w:t>
      </w:r>
      <w:r w:rsidRPr="00C46CA5">
        <w:rPr>
          <w:color w:val="000000" w:themeColor="text1"/>
        </w:rPr>
        <w:br/>
        <w:t>• workforc</w:t>
      </w:r>
      <w:r w:rsidRPr="00C46CA5">
        <w:rPr>
          <w:color w:val="000000" w:themeColor="text1"/>
        </w:rPr>
        <w:t>e growth</w:t>
      </w:r>
      <w:r w:rsidRPr="00C46CA5">
        <w:rPr>
          <w:color w:val="000000" w:themeColor="text1"/>
        </w:rPr>
        <w:br/>
        <w:t>• economic development</w:t>
      </w:r>
      <w:r w:rsidRPr="00C46CA5">
        <w:rPr>
          <w:color w:val="000000" w:themeColor="text1"/>
        </w:rPr>
        <w:br/>
        <w:t>• population retention</w:t>
      </w:r>
      <w:r w:rsidRPr="00C46CA5">
        <w:rPr>
          <w:color w:val="000000" w:themeColor="text1"/>
        </w:rPr>
        <w:br/>
        <w:t>• and overall quality-of-life.</w:t>
      </w:r>
      <w:r w:rsidRPr="00C46CA5">
        <w:rPr>
          <w:color w:val="000000" w:themeColor="text1"/>
        </w:rPr>
        <w:br/>
      </w:r>
      <w:r w:rsidRPr="00C46CA5">
        <w:rPr>
          <w:color w:val="000000" w:themeColor="text1"/>
        </w:rPr>
        <w:br/>
        <w:t>As workforce shortages and healthcare system pressure continue growing nationally, healthcare access increasingly functions as a workforce and economic competitiveness issue.</w:t>
      </w:r>
    </w:p>
    <w:p w14:paraId="5B0B56E3" w14:textId="77777777" w:rsidR="00037D59" w:rsidRPr="00C46CA5" w:rsidRDefault="0078541C" w:rsidP="00C46CA5">
      <w:pPr>
        <w:pStyle w:val="Heading2"/>
        <w:spacing w:before="0"/>
        <w:rPr>
          <w:color w:val="000000" w:themeColor="text1"/>
        </w:rPr>
      </w:pPr>
      <w:r w:rsidRPr="00C46CA5">
        <w:rPr>
          <w:color w:val="000000" w:themeColor="text1"/>
        </w:rPr>
        <w:t>HEALTHCARE ACCESS &amp; WORKFORCE COMPETITIVENESS</w:t>
      </w:r>
    </w:p>
    <w:p w14:paraId="5D1126A4" w14:textId="77777777" w:rsidR="00037D59" w:rsidRPr="00C46CA5" w:rsidRDefault="0078541C" w:rsidP="00C46CA5">
      <w:pPr>
        <w:rPr>
          <w:color w:val="000000" w:themeColor="text1"/>
        </w:rPr>
      </w:pPr>
      <w:r w:rsidRPr="00C46CA5">
        <w:rPr>
          <w:color w:val="000000" w:themeColor="text1"/>
        </w:rPr>
        <w:t>Reliable healthcare access increasingly influences how communities compete for:</w:t>
      </w:r>
      <w:r w:rsidRPr="00C46CA5">
        <w:rPr>
          <w:color w:val="000000" w:themeColor="text1"/>
        </w:rPr>
        <w:br/>
        <w:t>• employers</w:t>
      </w:r>
      <w:r w:rsidRPr="00C46CA5">
        <w:rPr>
          <w:color w:val="000000" w:themeColor="text1"/>
        </w:rPr>
        <w:br/>
        <w:t>• workforce talent</w:t>
      </w:r>
      <w:r w:rsidRPr="00C46CA5">
        <w:rPr>
          <w:color w:val="000000" w:themeColor="text1"/>
        </w:rPr>
        <w:br/>
        <w:t>• professional recruitment</w:t>
      </w:r>
      <w:r w:rsidRPr="00C46CA5">
        <w:rPr>
          <w:color w:val="000000" w:themeColor="text1"/>
        </w:rPr>
        <w:br/>
        <w:t>• retirees</w:t>
      </w:r>
      <w:r w:rsidRPr="00C46CA5">
        <w:rPr>
          <w:color w:val="000000" w:themeColor="text1"/>
        </w:rPr>
        <w:br/>
        <w:t>• and long-term investment.</w:t>
      </w:r>
      <w:r w:rsidRPr="00C46CA5">
        <w:rPr>
          <w:color w:val="000000" w:themeColor="text1"/>
        </w:rPr>
        <w:br/>
      </w:r>
      <w:r w:rsidRPr="00C46CA5">
        <w:rPr>
          <w:color w:val="000000" w:themeColor="text1"/>
        </w:rPr>
        <w:br/>
        <w:t>Communities with stable healthcare infrastructure are often viewed as better positioned to:</w:t>
      </w:r>
      <w:r w:rsidRPr="00C46CA5">
        <w:rPr>
          <w:color w:val="000000" w:themeColor="text1"/>
        </w:rPr>
        <w:br/>
        <w:t>• recruit employers</w:t>
      </w:r>
      <w:r w:rsidRPr="00C46CA5">
        <w:rPr>
          <w:color w:val="000000" w:themeColor="text1"/>
        </w:rPr>
        <w:br/>
        <w:t>• support business expansion</w:t>
      </w:r>
      <w:r w:rsidRPr="00C46CA5">
        <w:rPr>
          <w:color w:val="000000" w:themeColor="text1"/>
        </w:rPr>
        <w:br/>
        <w:t>• attract workforce talent</w:t>
      </w:r>
      <w:r w:rsidRPr="00C46CA5">
        <w:rPr>
          <w:color w:val="000000" w:themeColor="text1"/>
        </w:rPr>
        <w:br/>
        <w:t>• retain residents</w:t>
      </w:r>
      <w:r w:rsidRPr="00C46CA5">
        <w:rPr>
          <w:color w:val="000000" w:themeColor="text1"/>
        </w:rPr>
        <w:br/>
        <w:t>• and maintain economic resilience.</w:t>
      </w:r>
      <w:r w:rsidRPr="00C46CA5">
        <w:rPr>
          <w:color w:val="000000" w:themeColor="text1"/>
        </w:rPr>
        <w:br/>
      </w:r>
      <w:r w:rsidRPr="00C46CA5">
        <w:rPr>
          <w:color w:val="000000" w:themeColor="text1"/>
        </w:rPr>
        <w:br/>
        <w:t>Conversely, communities experiencing healthcare access strain may face growing concerns surrounding:</w:t>
      </w:r>
      <w:r w:rsidRPr="00C46CA5">
        <w:rPr>
          <w:color w:val="000000" w:themeColor="text1"/>
        </w:rPr>
        <w:br/>
        <w:t>• workforce recruitment</w:t>
      </w:r>
      <w:r w:rsidRPr="00C46CA5">
        <w:rPr>
          <w:color w:val="000000" w:themeColor="text1"/>
        </w:rPr>
        <w:br/>
      </w:r>
      <w:r w:rsidRPr="00C46CA5">
        <w:rPr>
          <w:color w:val="000000" w:themeColor="text1"/>
        </w:rPr>
        <w:lastRenderedPageBreak/>
        <w:t>• provider availability</w:t>
      </w:r>
      <w:r w:rsidRPr="00C46CA5">
        <w:rPr>
          <w:color w:val="000000" w:themeColor="text1"/>
        </w:rPr>
        <w:br/>
        <w:t>• healthcare wait times</w:t>
      </w:r>
      <w:r w:rsidRPr="00C46CA5">
        <w:rPr>
          <w:color w:val="000000" w:themeColor="text1"/>
        </w:rPr>
        <w:br/>
        <w:t>• maternal healt</w:t>
      </w:r>
      <w:r w:rsidRPr="00C46CA5">
        <w:rPr>
          <w:color w:val="000000" w:themeColor="text1"/>
        </w:rPr>
        <w:t>hcare access</w:t>
      </w:r>
      <w:r w:rsidRPr="00C46CA5">
        <w:rPr>
          <w:color w:val="000000" w:themeColor="text1"/>
        </w:rPr>
        <w:br/>
        <w:t>• behavioral healthcare access</w:t>
      </w:r>
      <w:r w:rsidRPr="00C46CA5">
        <w:rPr>
          <w:color w:val="000000" w:themeColor="text1"/>
        </w:rPr>
        <w:br/>
        <w:t>• and long-term workforce sustainability.</w:t>
      </w:r>
      <w:r w:rsidRPr="00C46CA5">
        <w:rPr>
          <w:color w:val="000000" w:themeColor="text1"/>
        </w:rPr>
        <w:br/>
      </w:r>
      <w:r w:rsidRPr="00C46CA5">
        <w:rPr>
          <w:color w:val="000000" w:themeColor="text1"/>
        </w:rPr>
        <w:br/>
        <w:t>Healthcare access increasingly contributes to broader perceptions regarding:</w:t>
      </w:r>
      <w:r w:rsidRPr="00C46CA5">
        <w:rPr>
          <w:color w:val="000000" w:themeColor="text1"/>
        </w:rPr>
        <w:br/>
        <w:t>• community stability</w:t>
      </w:r>
      <w:r w:rsidRPr="00C46CA5">
        <w:rPr>
          <w:color w:val="000000" w:themeColor="text1"/>
        </w:rPr>
        <w:br/>
        <w:t>• workforce quality-of-life</w:t>
      </w:r>
      <w:r w:rsidRPr="00C46CA5">
        <w:rPr>
          <w:color w:val="000000" w:themeColor="text1"/>
        </w:rPr>
        <w:br/>
        <w:t>• infrastructure readiness</w:t>
      </w:r>
      <w:r w:rsidRPr="00C46CA5">
        <w:rPr>
          <w:color w:val="000000" w:themeColor="text1"/>
        </w:rPr>
        <w:br/>
        <w:t>• and regional competitiveness.</w:t>
      </w:r>
    </w:p>
    <w:p w14:paraId="76045C28" w14:textId="77777777" w:rsidR="00037D59" w:rsidRPr="00C46CA5" w:rsidRDefault="0078541C" w:rsidP="00C46CA5">
      <w:pPr>
        <w:pStyle w:val="Heading2"/>
        <w:spacing w:before="0"/>
        <w:rPr>
          <w:color w:val="000000" w:themeColor="text1"/>
        </w:rPr>
      </w:pPr>
      <w:r w:rsidRPr="00C46CA5">
        <w:rPr>
          <w:color w:val="000000" w:themeColor="text1"/>
        </w:rPr>
        <w:t>RECRUITMENT CHALLENGES</w:t>
      </w:r>
    </w:p>
    <w:p w14:paraId="20507108" w14:textId="77777777" w:rsidR="00037D59" w:rsidRPr="00C46CA5" w:rsidRDefault="0078541C" w:rsidP="00C46CA5">
      <w:pPr>
        <w:rPr>
          <w:color w:val="000000" w:themeColor="text1"/>
        </w:rPr>
      </w:pPr>
      <w:r w:rsidRPr="00C46CA5">
        <w:rPr>
          <w:color w:val="000000" w:themeColor="text1"/>
        </w:rPr>
        <w:t>Many employers increasingly report that healthcare access affects workforce recruitment conversations.</w:t>
      </w:r>
      <w:r w:rsidRPr="00C46CA5">
        <w:rPr>
          <w:color w:val="000000" w:themeColor="text1"/>
        </w:rPr>
        <w:br/>
      </w:r>
      <w:r w:rsidRPr="00C46CA5">
        <w:rPr>
          <w:color w:val="000000" w:themeColor="text1"/>
        </w:rPr>
        <w:br/>
        <w:t>Prospective employees and relocating professionals often evaluate:</w:t>
      </w:r>
      <w:r w:rsidRPr="00C46CA5">
        <w:rPr>
          <w:color w:val="000000" w:themeColor="text1"/>
        </w:rPr>
        <w:br/>
        <w:t>• access to primary care</w:t>
      </w:r>
      <w:r w:rsidRPr="00C46CA5">
        <w:rPr>
          <w:color w:val="000000" w:themeColor="text1"/>
        </w:rPr>
        <w:br/>
        <w:t>• specialist availability</w:t>
      </w:r>
      <w:r w:rsidRPr="00C46CA5">
        <w:rPr>
          <w:color w:val="000000" w:themeColor="text1"/>
        </w:rPr>
        <w:br/>
        <w:t>• behavioral healthcare access</w:t>
      </w:r>
      <w:r w:rsidRPr="00C46CA5">
        <w:rPr>
          <w:color w:val="000000" w:themeColor="text1"/>
        </w:rPr>
        <w:br/>
        <w:t>• maternal healthcare services</w:t>
      </w:r>
      <w:r w:rsidRPr="00C46CA5">
        <w:rPr>
          <w:color w:val="000000" w:themeColor="text1"/>
        </w:rPr>
        <w:br/>
        <w:t>• hospital capacity</w:t>
      </w:r>
      <w:r w:rsidRPr="00C46CA5">
        <w:rPr>
          <w:color w:val="000000" w:themeColor="text1"/>
        </w:rPr>
        <w:br/>
        <w:t>• and overall healthcare quality-of-life.</w:t>
      </w:r>
      <w:r w:rsidRPr="00C46CA5">
        <w:rPr>
          <w:color w:val="000000" w:themeColor="text1"/>
        </w:rPr>
        <w:br/>
      </w:r>
      <w:r w:rsidRPr="00C46CA5">
        <w:rPr>
          <w:color w:val="000000" w:themeColor="text1"/>
        </w:rPr>
        <w:br/>
        <w:t>Communities experiencing provider shortages or healthcare access strain may encounter additional challenges when attempting to:</w:t>
      </w:r>
      <w:r w:rsidRPr="00C46CA5">
        <w:rPr>
          <w:color w:val="000000" w:themeColor="text1"/>
        </w:rPr>
        <w:br/>
        <w:t>• recruit professional talent</w:t>
      </w:r>
      <w:r w:rsidRPr="00C46CA5">
        <w:rPr>
          <w:color w:val="000000" w:themeColor="text1"/>
        </w:rPr>
        <w:br/>
        <w:t>• attract executives</w:t>
      </w:r>
      <w:r w:rsidRPr="00C46CA5">
        <w:rPr>
          <w:color w:val="000000" w:themeColor="text1"/>
        </w:rPr>
        <w:br/>
        <w:t>• support workforce growth</w:t>
      </w:r>
      <w:r w:rsidRPr="00C46CA5">
        <w:rPr>
          <w:color w:val="000000" w:themeColor="text1"/>
        </w:rPr>
        <w:br/>
        <w:t>• or compete regionally for new investment.</w:t>
      </w:r>
      <w:r w:rsidRPr="00C46CA5">
        <w:rPr>
          <w:color w:val="000000" w:themeColor="text1"/>
        </w:rPr>
        <w:br/>
      </w:r>
      <w:r w:rsidRPr="00C46CA5">
        <w:rPr>
          <w:color w:val="000000" w:themeColor="text1"/>
        </w:rPr>
        <w:br/>
        <w:t>Healthcare acces</w:t>
      </w:r>
      <w:r w:rsidRPr="00C46CA5">
        <w:rPr>
          <w:color w:val="000000" w:themeColor="text1"/>
        </w:rPr>
        <w:t>s concerns can become particularly important in:</w:t>
      </w:r>
      <w:r w:rsidRPr="00C46CA5">
        <w:rPr>
          <w:color w:val="000000" w:themeColor="text1"/>
        </w:rPr>
        <w:br/>
        <w:t>• rural communities</w:t>
      </w:r>
      <w:r w:rsidRPr="00C46CA5">
        <w:rPr>
          <w:color w:val="000000" w:themeColor="text1"/>
        </w:rPr>
        <w:br/>
        <w:t>• rapidly growing regions</w:t>
      </w:r>
      <w:r w:rsidRPr="00C46CA5">
        <w:rPr>
          <w:color w:val="000000" w:themeColor="text1"/>
        </w:rPr>
        <w:br/>
        <w:t>• aging population centers</w:t>
      </w:r>
      <w:r w:rsidRPr="00C46CA5">
        <w:rPr>
          <w:color w:val="000000" w:themeColor="text1"/>
        </w:rPr>
        <w:br/>
        <w:t>• and workforce-constrained areas.</w:t>
      </w:r>
      <w:r w:rsidRPr="00C46CA5">
        <w:rPr>
          <w:color w:val="000000" w:themeColor="text1"/>
        </w:rPr>
        <w:br/>
      </w:r>
      <w:r w:rsidRPr="00C46CA5">
        <w:rPr>
          <w:color w:val="000000" w:themeColor="text1"/>
        </w:rPr>
        <w:br/>
        <w:t>Many business leaders increasingly believe workforce sustainability conversations should include broader discussions surrounding healthcare infrastructure and provider capacity.</w:t>
      </w:r>
    </w:p>
    <w:p w14:paraId="490CF52E" w14:textId="77777777" w:rsidR="00037D59" w:rsidRPr="00C46CA5" w:rsidRDefault="0078541C" w:rsidP="00C46CA5">
      <w:pPr>
        <w:pStyle w:val="Heading2"/>
        <w:spacing w:before="0"/>
        <w:rPr>
          <w:color w:val="000000" w:themeColor="text1"/>
        </w:rPr>
      </w:pPr>
      <w:r w:rsidRPr="00C46CA5">
        <w:rPr>
          <w:color w:val="000000" w:themeColor="text1"/>
        </w:rPr>
        <w:t>EXECUTIVE &amp; PROFESSIONAL RELOCATION</w:t>
      </w:r>
    </w:p>
    <w:p w14:paraId="1126C52C" w14:textId="77777777" w:rsidR="00037D59" w:rsidRPr="00C46CA5" w:rsidRDefault="0078541C" w:rsidP="00C46CA5">
      <w:pPr>
        <w:rPr>
          <w:color w:val="000000" w:themeColor="text1"/>
        </w:rPr>
      </w:pPr>
      <w:r w:rsidRPr="00C46CA5">
        <w:rPr>
          <w:color w:val="000000" w:themeColor="text1"/>
        </w:rPr>
        <w:t>Healthcare access increasingly affects executive and professional relocation decisions.</w:t>
      </w:r>
      <w:r w:rsidRPr="00C46CA5">
        <w:rPr>
          <w:color w:val="000000" w:themeColor="text1"/>
        </w:rPr>
        <w:br/>
      </w:r>
      <w:r w:rsidRPr="00C46CA5">
        <w:rPr>
          <w:color w:val="000000" w:themeColor="text1"/>
        </w:rPr>
        <w:br/>
        <w:t>Relocating professionals frequently evaluate:</w:t>
      </w:r>
      <w:r w:rsidRPr="00C46CA5">
        <w:rPr>
          <w:color w:val="000000" w:themeColor="text1"/>
        </w:rPr>
        <w:br/>
        <w:t>• provider access</w:t>
      </w:r>
      <w:r w:rsidRPr="00C46CA5">
        <w:rPr>
          <w:color w:val="000000" w:themeColor="text1"/>
        </w:rPr>
        <w:br/>
        <w:t>• hospital systems</w:t>
      </w:r>
      <w:r w:rsidRPr="00C46CA5">
        <w:rPr>
          <w:color w:val="000000" w:themeColor="text1"/>
        </w:rPr>
        <w:br/>
        <w:t>• family healthcare availability</w:t>
      </w:r>
      <w:r w:rsidRPr="00C46CA5">
        <w:rPr>
          <w:color w:val="000000" w:themeColor="text1"/>
        </w:rPr>
        <w:br/>
        <w:t>• pediatric care</w:t>
      </w:r>
      <w:r w:rsidRPr="00C46CA5">
        <w:rPr>
          <w:color w:val="000000" w:themeColor="text1"/>
        </w:rPr>
        <w:br/>
      </w:r>
      <w:r w:rsidRPr="00C46CA5">
        <w:rPr>
          <w:color w:val="000000" w:themeColor="text1"/>
        </w:rPr>
        <w:lastRenderedPageBreak/>
        <w:t>• behavioral healthcare access</w:t>
      </w:r>
      <w:r w:rsidRPr="00C46CA5">
        <w:rPr>
          <w:color w:val="000000" w:themeColor="text1"/>
        </w:rPr>
        <w:br/>
        <w:t>• and long-term healthcare stability within a community.</w:t>
      </w:r>
      <w:r w:rsidRPr="00C46CA5">
        <w:rPr>
          <w:color w:val="000000" w:themeColor="text1"/>
        </w:rPr>
        <w:br/>
      </w:r>
      <w:r w:rsidRPr="00C46CA5">
        <w:rPr>
          <w:color w:val="000000" w:themeColor="text1"/>
        </w:rPr>
        <w:br/>
        <w:t>For many employers, healthcare infrastructure now functions as part of broader workforce recruitment and retention strategy discussions.</w:t>
      </w:r>
      <w:r w:rsidRPr="00C46CA5">
        <w:rPr>
          <w:color w:val="000000" w:themeColor="text1"/>
        </w:rPr>
        <w:br/>
      </w:r>
      <w:r w:rsidRPr="00C46CA5">
        <w:rPr>
          <w:color w:val="000000" w:themeColor="text1"/>
        </w:rPr>
        <w:br/>
        <w:t>Communities perceived as having strong healthcare infrastructure are often better positioned to:</w:t>
      </w:r>
      <w:r w:rsidRPr="00C46CA5">
        <w:rPr>
          <w:color w:val="000000" w:themeColor="text1"/>
        </w:rPr>
        <w:br/>
        <w:t>• recruit executive leadership</w:t>
      </w:r>
      <w:r w:rsidRPr="00C46CA5">
        <w:rPr>
          <w:color w:val="000000" w:themeColor="text1"/>
        </w:rPr>
        <w:br/>
        <w:t xml:space="preserve">• attract specialized </w:t>
      </w:r>
      <w:r w:rsidRPr="00C46CA5">
        <w:rPr>
          <w:color w:val="000000" w:themeColor="text1"/>
        </w:rPr>
        <w:t>workforce talent</w:t>
      </w:r>
      <w:r w:rsidRPr="00C46CA5">
        <w:rPr>
          <w:color w:val="000000" w:themeColor="text1"/>
        </w:rPr>
        <w:br/>
        <w:t>• support family relocation</w:t>
      </w:r>
      <w:r w:rsidRPr="00C46CA5">
        <w:rPr>
          <w:color w:val="000000" w:themeColor="text1"/>
        </w:rPr>
        <w:br/>
        <w:t>• and maintain long-term workforce stability.</w:t>
      </w:r>
      <w:r w:rsidRPr="00C46CA5">
        <w:rPr>
          <w:color w:val="000000" w:themeColor="text1"/>
        </w:rPr>
        <w:br/>
      </w:r>
      <w:r w:rsidRPr="00C46CA5">
        <w:rPr>
          <w:color w:val="000000" w:themeColor="text1"/>
        </w:rPr>
        <w:br/>
        <w:t>Healthcare access increasingly influences quality-of-life discussions that directly affect:</w:t>
      </w:r>
      <w:r w:rsidRPr="00C46CA5">
        <w:rPr>
          <w:color w:val="000000" w:themeColor="text1"/>
        </w:rPr>
        <w:br/>
        <w:t>• workforce mobility</w:t>
      </w:r>
      <w:r w:rsidRPr="00C46CA5">
        <w:rPr>
          <w:color w:val="000000" w:themeColor="text1"/>
        </w:rPr>
        <w:br/>
        <w:t>• talent attraction</w:t>
      </w:r>
      <w:r w:rsidRPr="00C46CA5">
        <w:rPr>
          <w:color w:val="000000" w:themeColor="text1"/>
        </w:rPr>
        <w:br/>
        <w:t>• and economic competitiveness.</w:t>
      </w:r>
    </w:p>
    <w:p w14:paraId="1766EC33" w14:textId="77777777" w:rsidR="00037D59" w:rsidRPr="00C46CA5" w:rsidRDefault="0078541C" w:rsidP="00C46CA5">
      <w:pPr>
        <w:pStyle w:val="Heading2"/>
        <w:spacing w:before="0"/>
        <w:rPr>
          <w:color w:val="000000" w:themeColor="text1"/>
        </w:rPr>
      </w:pPr>
      <w:r w:rsidRPr="00C46CA5">
        <w:rPr>
          <w:color w:val="000000" w:themeColor="text1"/>
        </w:rPr>
        <w:t>RURAL &amp; REGIONAL ECONOMIC CONCERNS</w:t>
      </w:r>
    </w:p>
    <w:p w14:paraId="62801161" w14:textId="77777777" w:rsidR="00037D59" w:rsidRPr="00C46CA5" w:rsidRDefault="0078541C" w:rsidP="00C46CA5">
      <w:pPr>
        <w:rPr>
          <w:color w:val="000000" w:themeColor="text1"/>
        </w:rPr>
      </w:pPr>
      <w:r w:rsidRPr="00C46CA5">
        <w:rPr>
          <w:color w:val="000000" w:themeColor="text1"/>
        </w:rPr>
        <w:t>Healthcare workforce shortages often affect rural communities disproportionately.</w:t>
      </w:r>
      <w:r w:rsidRPr="00C46CA5">
        <w:rPr>
          <w:color w:val="000000" w:themeColor="text1"/>
        </w:rPr>
        <w:br/>
      </w:r>
      <w:r w:rsidRPr="00C46CA5">
        <w:rPr>
          <w:color w:val="000000" w:themeColor="text1"/>
        </w:rPr>
        <w:br/>
        <w:t>Many rural regions continue experiencing:</w:t>
      </w:r>
      <w:r w:rsidRPr="00C46CA5">
        <w:rPr>
          <w:color w:val="000000" w:themeColor="text1"/>
        </w:rPr>
        <w:br/>
        <w:t>• provider shortages</w:t>
      </w:r>
      <w:r w:rsidRPr="00C46CA5">
        <w:rPr>
          <w:color w:val="000000" w:themeColor="text1"/>
        </w:rPr>
        <w:br/>
        <w:t>• hospital strain</w:t>
      </w:r>
      <w:r w:rsidRPr="00C46CA5">
        <w:rPr>
          <w:color w:val="000000" w:themeColor="text1"/>
        </w:rPr>
        <w:br/>
        <w:t>• recruitment difficulties</w:t>
      </w:r>
      <w:r w:rsidRPr="00C46CA5">
        <w:rPr>
          <w:color w:val="000000" w:themeColor="text1"/>
        </w:rPr>
        <w:br/>
        <w:t>• behavioral healthcare access gaps</w:t>
      </w:r>
      <w:r w:rsidRPr="00C46CA5">
        <w:rPr>
          <w:color w:val="000000" w:themeColor="text1"/>
        </w:rPr>
        <w:br/>
        <w:t>• maternal healthcare access concerns</w:t>
      </w:r>
      <w:r w:rsidRPr="00C46CA5">
        <w:rPr>
          <w:color w:val="000000" w:themeColor="text1"/>
        </w:rPr>
        <w:br/>
        <w:t>• and increasing pressure on existing healthcare systems.</w:t>
      </w:r>
      <w:r w:rsidRPr="00C46CA5">
        <w:rPr>
          <w:color w:val="000000" w:themeColor="text1"/>
        </w:rPr>
        <w:br/>
      </w:r>
      <w:r w:rsidRPr="00C46CA5">
        <w:rPr>
          <w:color w:val="000000" w:themeColor="text1"/>
        </w:rPr>
        <w:br/>
        <w:t>These challenges can create broader concerns surrounding:</w:t>
      </w:r>
      <w:r w:rsidRPr="00C46CA5">
        <w:rPr>
          <w:color w:val="000000" w:themeColor="text1"/>
        </w:rPr>
        <w:br/>
        <w:t>• workforce attraction</w:t>
      </w:r>
      <w:r w:rsidRPr="00C46CA5">
        <w:rPr>
          <w:color w:val="000000" w:themeColor="text1"/>
        </w:rPr>
        <w:br/>
        <w:t>• population retention</w:t>
      </w:r>
      <w:r w:rsidRPr="00C46CA5">
        <w:rPr>
          <w:color w:val="000000" w:themeColor="text1"/>
        </w:rPr>
        <w:br/>
        <w:t>• employer competitiveness</w:t>
      </w:r>
      <w:r w:rsidRPr="00C46CA5">
        <w:rPr>
          <w:color w:val="000000" w:themeColor="text1"/>
        </w:rPr>
        <w:br/>
        <w:t>• retirement migration</w:t>
      </w:r>
      <w:r w:rsidRPr="00C46CA5">
        <w:rPr>
          <w:color w:val="000000" w:themeColor="text1"/>
        </w:rPr>
        <w:br/>
        <w:t>• and long-term regional sustainability.</w:t>
      </w:r>
      <w:r w:rsidRPr="00C46CA5">
        <w:rPr>
          <w:color w:val="000000" w:themeColor="text1"/>
        </w:rPr>
        <w:br/>
      </w:r>
      <w:r w:rsidRPr="00C46CA5">
        <w:rPr>
          <w:color w:val="000000" w:themeColor="text1"/>
        </w:rPr>
        <w:br/>
        <w:t>Reliable healthcare access increasingly supports:</w:t>
      </w:r>
      <w:r w:rsidRPr="00C46CA5">
        <w:rPr>
          <w:color w:val="000000" w:themeColor="text1"/>
        </w:rPr>
        <w:br/>
        <w:t>• community confidence</w:t>
      </w:r>
      <w:r w:rsidRPr="00C46CA5">
        <w:rPr>
          <w:color w:val="000000" w:themeColor="text1"/>
        </w:rPr>
        <w:br/>
      </w:r>
      <w:r w:rsidRPr="00C46CA5">
        <w:rPr>
          <w:color w:val="000000" w:themeColor="text1"/>
        </w:rPr>
        <w:t>• economic development efforts</w:t>
      </w:r>
      <w:r w:rsidRPr="00C46CA5">
        <w:rPr>
          <w:color w:val="000000" w:themeColor="text1"/>
        </w:rPr>
        <w:br/>
        <w:t>• employer recruitment</w:t>
      </w:r>
      <w:r w:rsidRPr="00C46CA5">
        <w:rPr>
          <w:color w:val="000000" w:themeColor="text1"/>
        </w:rPr>
        <w:br/>
        <w:t>• housing growth</w:t>
      </w:r>
      <w:r w:rsidRPr="00C46CA5">
        <w:rPr>
          <w:color w:val="000000" w:themeColor="text1"/>
        </w:rPr>
        <w:br/>
        <w:t>• and workforce stability.</w:t>
      </w:r>
      <w:r w:rsidRPr="00C46CA5">
        <w:rPr>
          <w:color w:val="000000" w:themeColor="text1"/>
        </w:rPr>
        <w:br/>
      </w:r>
      <w:r w:rsidRPr="00C46CA5">
        <w:rPr>
          <w:color w:val="000000" w:themeColor="text1"/>
        </w:rPr>
        <w:br/>
        <w:t>For many rural communities, healthcare sustainability increasingly functions as both:</w:t>
      </w:r>
      <w:r w:rsidRPr="00C46CA5">
        <w:rPr>
          <w:color w:val="000000" w:themeColor="text1"/>
        </w:rPr>
        <w:br/>
        <w:t>• a healthcare issue</w:t>
      </w:r>
      <w:r w:rsidRPr="00C46CA5">
        <w:rPr>
          <w:color w:val="000000" w:themeColor="text1"/>
        </w:rPr>
        <w:br/>
        <w:t>• and an economic resilience issue.</w:t>
      </w:r>
    </w:p>
    <w:p w14:paraId="6627A08F" w14:textId="77777777" w:rsidR="00037D59" w:rsidRPr="00C46CA5" w:rsidRDefault="0078541C" w:rsidP="00C46CA5">
      <w:pPr>
        <w:pStyle w:val="Heading2"/>
        <w:spacing w:before="0"/>
        <w:rPr>
          <w:color w:val="000000" w:themeColor="text1"/>
        </w:rPr>
      </w:pPr>
      <w:r w:rsidRPr="00C46CA5">
        <w:rPr>
          <w:color w:val="000000" w:themeColor="text1"/>
        </w:rPr>
        <w:lastRenderedPageBreak/>
        <w:t>EMPLOYER STABILITY &amp; WORKFORCE RETENTION</w:t>
      </w:r>
    </w:p>
    <w:p w14:paraId="1947847D" w14:textId="77777777" w:rsidR="00037D59" w:rsidRPr="00C46CA5" w:rsidRDefault="0078541C" w:rsidP="00C46CA5">
      <w:pPr>
        <w:rPr>
          <w:color w:val="000000" w:themeColor="text1"/>
        </w:rPr>
      </w:pPr>
      <w:r w:rsidRPr="00C46CA5">
        <w:rPr>
          <w:color w:val="000000" w:themeColor="text1"/>
        </w:rPr>
        <w:t>Healthcare access increasingly affects employee wellbeing and workforce stability.</w:t>
      </w:r>
      <w:r w:rsidRPr="00C46CA5">
        <w:rPr>
          <w:color w:val="000000" w:themeColor="text1"/>
        </w:rPr>
        <w:br/>
      </w:r>
      <w:r w:rsidRPr="00C46CA5">
        <w:rPr>
          <w:color w:val="000000" w:themeColor="text1"/>
        </w:rPr>
        <w:br/>
        <w:t>Employers continue reporting concerns surrounding:</w:t>
      </w:r>
      <w:r w:rsidRPr="00C46CA5">
        <w:rPr>
          <w:color w:val="000000" w:themeColor="text1"/>
        </w:rPr>
        <w:br/>
        <w:t>• employee access to care</w:t>
      </w:r>
      <w:r w:rsidRPr="00C46CA5">
        <w:rPr>
          <w:color w:val="000000" w:themeColor="text1"/>
        </w:rPr>
        <w:br/>
        <w:t>• healthcare wait times</w:t>
      </w:r>
      <w:r w:rsidRPr="00C46CA5">
        <w:rPr>
          <w:color w:val="000000" w:themeColor="text1"/>
        </w:rPr>
        <w:br/>
        <w:t>• provider shortages</w:t>
      </w:r>
      <w:r w:rsidRPr="00C46CA5">
        <w:rPr>
          <w:color w:val="000000" w:themeColor="text1"/>
        </w:rPr>
        <w:br/>
        <w:t>• behavioral healthcare access</w:t>
      </w:r>
      <w:r w:rsidRPr="00C46CA5">
        <w:rPr>
          <w:color w:val="000000" w:themeColor="text1"/>
        </w:rPr>
        <w:br/>
        <w:t>• and continuity of care availability.</w:t>
      </w:r>
      <w:r w:rsidRPr="00C46CA5">
        <w:rPr>
          <w:color w:val="000000" w:themeColor="text1"/>
        </w:rPr>
        <w:br/>
      </w:r>
      <w:r w:rsidRPr="00C46CA5">
        <w:rPr>
          <w:color w:val="000000" w:themeColor="text1"/>
        </w:rPr>
        <w:br/>
        <w:t>In some communities, healthcare access challenges may contribute to:</w:t>
      </w:r>
      <w:r w:rsidRPr="00C46CA5">
        <w:rPr>
          <w:color w:val="000000" w:themeColor="text1"/>
        </w:rPr>
        <w:br/>
        <w:t>• workforce dissatisfaction</w:t>
      </w:r>
      <w:r w:rsidRPr="00C46CA5">
        <w:rPr>
          <w:color w:val="000000" w:themeColor="text1"/>
        </w:rPr>
        <w:br/>
        <w:t>• increased employee stress</w:t>
      </w:r>
      <w:r w:rsidRPr="00C46CA5">
        <w:rPr>
          <w:color w:val="000000" w:themeColor="text1"/>
        </w:rPr>
        <w:br/>
        <w:t>• retention difficulties</w:t>
      </w:r>
      <w:r w:rsidRPr="00C46CA5">
        <w:rPr>
          <w:color w:val="000000" w:themeColor="text1"/>
        </w:rPr>
        <w:br/>
        <w:t>• and broader workforce instability concerns.</w:t>
      </w:r>
      <w:r w:rsidRPr="00C46CA5">
        <w:rPr>
          <w:color w:val="000000" w:themeColor="text1"/>
        </w:rPr>
        <w:br/>
      </w:r>
      <w:r w:rsidRPr="00C46CA5">
        <w:rPr>
          <w:color w:val="000000" w:themeColor="text1"/>
        </w:rPr>
        <w:br/>
        <w:t>Many employers increasingly view strong healthcare infrastructure as an important factor supporting:</w:t>
      </w:r>
      <w:r w:rsidRPr="00C46CA5">
        <w:rPr>
          <w:color w:val="000000" w:themeColor="text1"/>
        </w:rPr>
        <w:br/>
        <w:t>• workforce retenti</w:t>
      </w:r>
      <w:r w:rsidRPr="00C46CA5">
        <w:rPr>
          <w:color w:val="000000" w:themeColor="text1"/>
        </w:rPr>
        <w:t>on</w:t>
      </w:r>
      <w:r w:rsidRPr="00C46CA5">
        <w:rPr>
          <w:color w:val="000000" w:themeColor="text1"/>
        </w:rPr>
        <w:br/>
        <w:t>• employee wellbeing</w:t>
      </w:r>
      <w:r w:rsidRPr="00C46CA5">
        <w:rPr>
          <w:color w:val="000000" w:themeColor="text1"/>
        </w:rPr>
        <w:br/>
        <w:t>• community attractiveness</w:t>
      </w:r>
      <w:r w:rsidRPr="00C46CA5">
        <w:rPr>
          <w:color w:val="000000" w:themeColor="text1"/>
        </w:rPr>
        <w:br/>
        <w:t>• and long-term organizational stability.</w:t>
      </w:r>
      <w:r w:rsidRPr="00C46CA5">
        <w:rPr>
          <w:color w:val="000000" w:themeColor="text1"/>
        </w:rPr>
        <w:br/>
      </w:r>
      <w:r w:rsidRPr="00C46CA5">
        <w:rPr>
          <w:color w:val="000000" w:themeColor="text1"/>
        </w:rPr>
        <w:br/>
        <w:t>Healthcare sustainability discussions increasingly intersect with broader conversations surrounding:</w:t>
      </w:r>
      <w:r w:rsidRPr="00C46CA5">
        <w:rPr>
          <w:color w:val="000000" w:themeColor="text1"/>
        </w:rPr>
        <w:br/>
        <w:t>• workforce resilience</w:t>
      </w:r>
      <w:r w:rsidRPr="00C46CA5">
        <w:rPr>
          <w:color w:val="000000" w:themeColor="text1"/>
        </w:rPr>
        <w:br/>
        <w:t>• community growth</w:t>
      </w:r>
      <w:r w:rsidRPr="00C46CA5">
        <w:rPr>
          <w:color w:val="000000" w:themeColor="text1"/>
        </w:rPr>
        <w:br/>
        <w:t>• economic competitiveness</w:t>
      </w:r>
      <w:r w:rsidRPr="00C46CA5">
        <w:rPr>
          <w:color w:val="000000" w:themeColor="text1"/>
        </w:rPr>
        <w:br/>
        <w:t>• and quality-of-life.</w:t>
      </w:r>
    </w:p>
    <w:p w14:paraId="67B27085" w14:textId="77777777" w:rsidR="00037D59" w:rsidRPr="00C46CA5" w:rsidRDefault="0078541C" w:rsidP="00C46CA5">
      <w:pPr>
        <w:pStyle w:val="Heading2"/>
        <w:spacing w:before="0"/>
        <w:rPr>
          <w:color w:val="000000" w:themeColor="text1"/>
        </w:rPr>
      </w:pPr>
      <w:r w:rsidRPr="00C46CA5">
        <w:rPr>
          <w:color w:val="000000" w:themeColor="text1"/>
        </w:rPr>
        <w:t>WHY BUSINESS LEADERS ARE ENGAGING</w:t>
      </w:r>
    </w:p>
    <w:p w14:paraId="43939899" w14:textId="77777777" w:rsidR="00037D59" w:rsidRPr="00C46CA5" w:rsidRDefault="0078541C" w:rsidP="00C46CA5">
      <w:pPr>
        <w:rPr>
          <w:color w:val="000000" w:themeColor="text1"/>
        </w:rPr>
      </w:pPr>
      <w:r w:rsidRPr="00C46CA5">
        <w:rPr>
          <w:color w:val="000000" w:themeColor="text1"/>
        </w:rPr>
        <w:t>Business organizations and community leaders increasingly recognize that healthcare workforce sustainability affects:</w:t>
      </w:r>
      <w:r w:rsidRPr="00C46CA5">
        <w:rPr>
          <w:color w:val="000000" w:themeColor="text1"/>
        </w:rPr>
        <w:br/>
        <w:t>• employers</w:t>
      </w:r>
      <w:r w:rsidRPr="00C46CA5">
        <w:rPr>
          <w:color w:val="000000" w:themeColor="text1"/>
        </w:rPr>
        <w:br/>
        <w:t>• workforce recruitment</w:t>
      </w:r>
      <w:r w:rsidRPr="00C46CA5">
        <w:rPr>
          <w:color w:val="000000" w:themeColor="text1"/>
        </w:rPr>
        <w:br/>
        <w:t>• economic development</w:t>
      </w:r>
      <w:r w:rsidRPr="00C46CA5">
        <w:rPr>
          <w:color w:val="000000" w:themeColor="text1"/>
        </w:rPr>
        <w:br/>
        <w:t>• community growth</w:t>
      </w:r>
      <w:r w:rsidRPr="00C46CA5">
        <w:rPr>
          <w:color w:val="000000" w:themeColor="text1"/>
        </w:rPr>
        <w:br/>
        <w:t>• and long-term regional competitiveness.</w:t>
      </w:r>
      <w:r w:rsidRPr="00C46CA5">
        <w:rPr>
          <w:color w:val="000000" w:themeColor="text1"/>
        </w:rPr>
        <w:br/>
      </w:r>
      <w:r w:rsidRPr="00C46CA5">
        <w:rPr>
          <w:color w:val="000000" w:themeColor="text1"/>
        </w:rPr>
        <w:br/>
        <w:t>As a result, chambers of commerce, economic development organizations, employers, and local leaders are increasingly participating in broader conversations surrounding:</w:t>
      </w:r>
      <w:r w:rsidRPr="00C46CA5">
        <w:rPr>
          <w:color w:val="000000" w:themeColor="text1"/>
        </w:rPr>
        <w:br/>
        <w:t>• healthcare access</w:t>
      </w:r>
      <w:r w:rsidRPr="00C46CA5">
        <w:rPr>
          <w:color w:val="000000" w:themeColor="text1"/>
        </w:rPr>
        <w:br/>
        <w:t>• workforce sustainability</w:t>
      </w:r>
      <w:r w:rsidRPr="00C46CA5">
        <w:rPr>
          <w:color w:val="000000" w:themeColor="text1"/>
        </w:rPr>
        <w:br/>
        <w:t>• provider capacity</w:t>
      </w:r>
      <w:r w:rsidRPr="00C46CA5">
        <w:rPr>
          <w:color w:val="000000" w:themeColor="text1"/>
        </w:rPr>
        <w:br/>
        <w:t>• and healthcare infrastructure.</w:t>
      </w:r>
      <w:r w:rsidRPr="00C46CA5">
        <w:rPr>
          <w:color w:val="000000" w:themeColor="text1"/>
        </w:rPr>
        <w:br/>
      </w:r>
      <w:r w:rsidRPr="00C46CA5">
        <w:rPr>
          <w:color w:val="000000" w:themeColor="text1"/>
        </w:rPr>
        <w:br/>
        <w:t>Importantly, many organizations engaging these discussions are approaching them:</w:t>
      </w:r>
      <w:r w:rsidRPr="00C46CA5">
        <w:rPr>
          <w:color w:val="000000" w:themeColor="text1"/>
        </w:rPr>
        <w:br/>
        <w:t>• practically</w:t>
      </w:r>
      <w:r w:rsidRPr="00C46CA5">
        <w:rPr>
          <w:color w:val="000000" w:themeColor="text1"/>
        </w:rPr>
        <w:br/>
        <w:t>• operationally</w:t>
      </w:r>
      <w:r w:rsidRPr="00C46CA5">
        <w:rPr>
          <w:color w:val="000000" w:themeColor="text1"/>
        </w:rPr>
        <w:br/>
      </w:r>
      <w:r w:rsidRPr="00C46CA5">
        <w:rPr>
          <w:color w:val="000000" w:themeColor="text1"/>
        </w:rPr>
        <w:lastRenderedPageBreak/>
        <w:t>• economi</w:t>
      </w:r>
      <w:r w:rsidRPr="00C46CA5">
        <w:rPr>
          <w:color w:val="000000" w:themeColor="text1"/>
        </w:rPr>
        <w:t>cally</w:t>
      </w:r>
      <w:r w:rsidRPr="00C46CA5">
        <w:rPr>
          <w:color w:val="000000" w:themeColor="text1"/>
        </w:rPr>
        <w:br/>
        <w:t>• and community-focused</w:t>
      </w:r>
      <w:r w:rsidRPr="00C46CA5">
        <w:rPr>
          <w:color w:val="000000" w:themeColor="text1"/>
        </w:rPr>
        <w:br/>
      </w:r>
      <w:r w:rsidRPr="00C46CA5">
        <w:rPr>
          <w:color w:val="000000" w:themeColor="text1"/>
        </w:rPr>
        <w:br/>
        <w:t>rather than politically.</w:t>
      </w:r>
      <w:r w:rsidRPr="00C46CA5">
        <w:rPr>
          <w:color w:val="000000" w:themeColor="text1"/>
        </w:rPr>
        <w:br/>
      </w:r>
      <w:r w:rsidRPr="00C46CA5">
        <w:rPr>
          <w:color w:val="000000" w:themeColor="text1"/>
        </w:rPr>
        <w:br/>
        <w:t>Participation may include:</w:t>
      </w:r>
      <w:r w:rsidRPr="00C46CA5">
        <w:rPr>
          <w:color w:val="000000" w:themeColor="text1"/>
        </w:rPr>
        <w:br/>
        <w:t>• internal discussion</w:t>
      </w:r>
      <w:r w:rsidRPr="00C46CA5">
        <w:rPr>
          <w:color w:val="000000" w:themeColor="text1"/>
        </w:rPr>
        <w:br/>
        <w:t>• workforce sustainability conversations</w:t>
      </w:r>
      <w:r w:rsidRPr="00C46CA5">
        <w:rPr>
          <w:color w:val="000000" w:themeColor="text1"/>
        </w:rPr>
        <w:br/>
        <w:t>• regional collaboration</w:t>
      </w:r>
      <w:r w:rsidRPr="00C46CA5">
        <w:rPr>
          <w:color w:val="000000" w:themeColor="text1"/>
        </w:rPr>
        <w:br/>
        <w:t>• stakeholder education</w:t>
      </w:r>
      <w:r w:rsidRPr="00C46CA5">
        <w:rPr>
          <w:color w:val="000000" w:themeColor="text1"/>
        </w:rPr>
        <w:br/>
        <w:t>• or communication regarding local workforce concerns.</w:t>
      </w:r>
    </w:p>
    <w:p w14:paraId="10521035" w14:textId="77777777" w:rsidR="00037D59" w:rsidRPr="00C46CA5" w:rsidRDefault="0078541C" w:rsidP="00C46CA5">
      <w:pPr>
        <w:pStyle w:val="Heading2"/>
        <w:spacing w:before="0"/>
        <w:rPr>
          <w:color w:val="000000" w:themeColor="text1"/>
        </w:rPr>
      </w:pPr>
      <w:r w:rsidRPr="00C46CA5">
        <w:rPr>
          <w:color w:val="000000" w:themeColor="text1"/>
        </w:rPr>
        <w:t>LONG-TERM COMPETITIVENESS</w:t>
      </w:r>
    </w:p>
    <w:p w14:paraId="374486F0" w14:textId="77777777" w:rsidR="00037D59" w:rsidRPr="00C46CA5" w:rsidRDefault="0078541C" w:rsidP="00C46CA5">
      <w:pPr>
        <w:rPr>
          <w:color w:val="000000" w:themeColor="text1"/>
        </w:rPr>
      </w:pPr>
      <w:r w:rsidRPr="00C46CA5">
        <w:rPr>
          <w:color w:val="000000" w:themeColor="text1"/>
        </w:rPr>
        <w:t>Healthcare workforce sustainability increasingly affects the long-term competitiveness of North Carolina communities.</w:t>
      </w:r>
      <w:r w:rsidRPr="00C46CA5">
        <w:rPr>
          <w:color w:val="000000" w:themeColor="text1"/>
        </w:rPr>
        <w:br/>
      </w:r>
      <w:r w:rsidRPr="00C46CA5">
        <w:rPr>
          <w:color w:val="000000" w:themeColor="text1"/>
        </w:rPr>
        <w:br/>
        <w:t>Communities with stable healthcare infrastructure are often better positioned to:</w:t>
      </w:r>
      <w:r w:rsidRPr="00C46CA5">
        <w:rPr>
          <w:color w:val="000000" w:themeColor="text1"/>
        </w:rPr>
        <w:br/>
        <w:t>• attract employers</w:t>
      </w:r>
      <w:r w:rsidRPr="00C46CA5">
        <w:rPr>
          <w:color w:val="000000" w:themeColor="text1"/>
        </w:rPr>
        <w:br/>
        <w:t>• retain workforce talent</w:t>
      </w:r>
      <w:r w:rsidRPr="00C46CA5">
        <w:rPr>
          <w:color w:val="000000" w:themeColor="text1"/>
        </w:rPr>
        <w:br/>
        <w:t>• support aging populations</w:t>
      </w:r>
      <w:r w:rsidRPr="00C46CA5">
        <w:rPr>
          <w:color w:val="000000" w:themeColor="text1"/>
        </w:rPr>
        <w:br/>
        <w:t>• recruit professionals</w:t>
      </w:r>
      <w:r w:rsidRPr="00C46CA5">
        <w:rPr>
          <w:color w:val="000000" w:themeColor="text1"/>
        </w:rPr>
        <w:br/>
        <w:t>• and maintain economic resilience over time.</w:t>
      </w:r>
      <w:r w:rsidRPr="00C46CA5">
        <w:rPr>
          <w:color w:val="000000" w:themeColor="text1"/>
        </w:rPr>
        <w:br/>
      </w:r>
      <w:r w:rsidRPr="00C46CA5">
        <w:rPr>
          <w:color w:val="000000" w:themeColor="text1"/>
        </w:rPr>
        <w:br/>
        <w:t>As workforce shortages and healthcare demand continue increasing nationally, conversations surrounding healthcare sustainability and provider capacity are likely to remain important components of broader workforce and economic development discussions across North Carolina.</w:t>
      </w:r>
      <w:r w:rsidRPr="00C46CA5">
        <w:rPr>
          <w:color w:val="000000" w:themeColor="text1"/>
        </w:rPr>
        <w:br/>
      </w:r>
      <w:r w:rsidRPr="00C46CA5">
        <w:rPr>
          <w:color w:val="000000" w:themeColor="text1"/>
        </w:rPr>
        <w:br/>
        <w:t>Many bus</w:t>
      </w:r>
      <w:r w:rsidRPr="00C46CA5">
        <w:rPr>
          <w:color w:val="000000" w:themeColor="text1"/>
        </w:rPr>
        <w:t>iness and community leaders increasingly believe long-term economic competitiveness will remain closely connected to healthcare workforce sustainability and healthcare access stability in the years ahead.</w:t>
      </w:r>
    </w:p>
    <w:p w14:paraId="5AF97C2E" w14:textId="77777777" w:rsidR="00037D59" w:rsidRPr="00C46CA5" w:rsidRDefault="0078541C" w:rsidP="00C46CA5">
      <w:pPr>
        <w:pStyle w:val="Heading2"/>
        <w:spacing w:before="0"/>
        <w:rPr>
          <w:color w:val="000000" w:themeColor="text1"/>
        </w:rPr>
      </w:pPr>
      <w:r w:rsidRPr="00C46CA5">
        <w:rPr>
          <w:color w:val="000000" w:themeColor="text1"/>
        </w:rPr>
        <w:t>ADDITIONAL RESOURCES</w:t>
      </w:r>
    </w:p>
    <w:p w14:paraId="301DC621" w14:textId="77777777" w:rsidR="00037D59" w:rsidRPr="00C46CA5" w:rsidRDefault="0078541C" w:rsidP="00C46CA5">
      <w:pPr>
        <w:rPr>
          <w:color w:val="000000" w:themeColor="text1"/>
        </w:rPr>
      </w:pPr>
      <w:r w:rsidRPr="00C46CA5">
        <w:rPr>
          <w:color w:val="000000" w:themeColor="text1"/>
        </w:rPr>
        <w:t>Additional stakeholder resources may include:</w:t>
      </w:r>
      <w:r w:rsidRPr="00C46CA5">
        <w:rPr>
          <w:color w:val="000000" w:themeColor="text1"/>
        </w:rPr>
        <w:br/>
        <w:t>• Chamber Toolkit</w:t>
      </w:r>
      <w:r w:rsidRPr="00C46CA5">
        <w:rPr>
          <w:color w:val="000000" w:themeColor="text1"/>
        </w:rPr>
        <w:br/>
        <w:t>• Chamber CEO Talking Points</w:t>
      </w:r>
      <w:r w:rsidRPr="00C46CA5">
        <w:rPr>
          <w:color w:val="000000" w:themeColor="text1"/>
        </w:rPr>
        <w:br/>
        <w:t>• Economic Impact Brief</w:t>
      </w:r>
      <w:r w:rsidRPr="00C46CA5">
        <w:rPr>
          <w:color w:val="000000" w:themeColor="text1"/>
        </w:rPr>
        <w:br/>
        <w:t>• Workforce Shortage Briefing</w:t>
      </w:r>
      <w:r w:rsidRPr="00C46CA5">
        <w:rPr>
          <w:color w:val="000000" w:themeColor="text1"/>
        </w:rPr>
        <w:br/>
        <w:t>• Healthcare Sustainability Brief</w:t>
      </w:r>
      <w:r w:rsidRPr="00C46CA5">
        <w:rPr>
          <w:color w:val="000000" w:themeColor="text1"/>
        </w:rPr>
        <w:br/>
        <w:t>• Sample Legislator Communication Templates</w:t>
      </w:r>
      <w:r w:rsidRPr="00C46CA5">
        <w:rPr>
          <w:color w:val="000000" w:themeColor="text1"/>
        </w:rPr>
        <w:br/>
        <w:t>• Regional Coalition Participation Opportunities</w:t>
      </w:r>
      <w:r w:rsidRPr="00C46CA5">
        <w:rPr>
          <w:color w:val="000000" w:themeColor="text1"/>
        </w:rPr>
        <w:br/>
        <w:t>• Stakeholder Discussion Resources</w:t>
      </w:r>
      <w:r w:rsidRPr="00C46CA5">
        <w:rPr>
          <w:color w:val="000000" w:themeColor="text1"/>
        </w:rPr>
        <w:br/>
      </w:r>
      <w:r w:rsidRPr="00C46CA5">
        <w:rPr>
          <w:color w:val="000000" w:themeColor="text1"/>
        </w:rPr>
        <w:br/>
        <w:t>Learn more:</w:t>
      </w:r>
      <w:r w:rsidRPr="00C46CA5">
        <w:rPr>
          <w:color w:val="000000" w:themeColor="text1"/>
        </w:rPr>
        <w:br/>
        <w:t>https://ncfpa.info/</w:t>
      </w:r>
    </w:p>
    <w:sectPr w:rsidR="00037D59" w:rsidRPr="00C46CA5" w:rsidSect="00C46CA5">
      <w:pgSz w:w="12240" w:h="15840"/>
      <w:pgMar w:top="1008"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37989234">
    <w:abstractNumId w:val="8"/>
  </w:num>
  <w:num w:numId="2" w16cid:durableId="1073087047">
    <w:abstractNumId w:val="6"/>
  </w:num>
  <w:num w:numId="3" w16cid:durableId="1728601056">
    <w:abstractNumId w:val="5"/>
  </w:num>
  <w:num w:numId="4" w16cid:durableId="1132673962">
    <w:abstractNumId w:val="4"/>
  </w:num>
  <w:num w:numId="5" w16cid:durableId="1226575310">
    <w:abstractNumId w:val="7"/>
  </w:num>
  <w:num w:numId="6" w16cid:durableId="1095251644">
    <w:abstractNumId w:val="3"/>
  </w:num>
  <w:num w:numId="7" w16cid:durableId="1789229194">
    <w:abstractNumId w:val="2"/>
  </w:num>
  <w:num w:numId="8" w16cid:durableId="1412773612">
    <w:abstractNumId w:val="1"/>
  </w:num>
  <w:num w:numId="9" w16cid:durableId="371537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7D59"/>
    <w:rsid w:val="0006063C"/>
    <w:rsid w:val="0015074B"/>
    <w:rsid w:val="0029639D"/>
    <w:rsid w:val="00326F90"/>
    <w:rsid w:val="0078541C"/>
    <w:rsid w:val="00AA1D8D"/>
    <w:rsid w:val="00B47730"/>
    <w:rsid w:val="00C41A0C"/>
    <w:rsid w:val="00C46CA5"/>
    <w:rsid w:val="00C64DAB"/>
    <w:rsid w:val="00CB0664"/>
    <w:rsid w:val="00E27B7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33CF8B"/>
  <w14:defaultImageDpi w14:val="300"/>
  <w15:docId w15:val="{F26E7977-2BB9-4C31-AFCC-23350C11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867</Words>
  <Characters>6971</Characters>
  <Application>Microsoft Office Word</Application>
  <DocSecurity>0</DocSecurity>
  <Lines>224</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Teresa Kriegsman</cp:lastModifiedBy>
  <cp:revision>3</cp:revision>
  <dcterms:created xsi:type="dcterms:W3CDTF">2026-05-15T18:20:00Z</dcterms:created>
  <dcterms:modified xsi:type="dcterms:W3CDTF">2026-05-25T02:41:00Z</dcterms:modified>
  <cp:category/>
</cp:coreProperties>
</file>