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05AD" w14:textId="77777777" w:rsidR="003D0E15" w:rsidRPr="00B11056" w:rsidRDefault="00437917" w:rsidP="00B11056">
      <w:pPr>
        <w:pStyle w:val="Heading1"/>
        <w:spacing w:before="0"/>
        <w:rPr>
          <w:color w:val="000000" w:themeColor="text1"/>
        </w:rPr>
      </w:pPr>
      <w:r w:rsidRPr="00B11056">
        <w:rPr>
          <w:color w:val="000000" w:themeColor="text1"/>
        </w:rPr>
        <w:t>Healthcare Sustainability Brief</w:t>
      </w:r>
    </w:p>
    <w:p w14:paraId="46CDB7F1" w14:textId="77777777" w:rsidR="003D0E15" w:rsidRPr="00B11056" w:rsidRDefault="00437917" w:rsidP="00B11056">
      <w:pPr>
        <w:rPr>
          <w:color w:val="000000" w:themeColor="text1"/>
        </w:rPr>
      </w:pPr>
      <w:r w:rsidRPr="00B11056">
        <w:rPr>
          <w:color w:val="000000" w:themeColor="text1"/>
        </w:rPr>
        <w:t>Healthcare Workforce Sustainability, Provider Capacity &amp; Long-Term System Resilience in North Carolina</w:t>
      </w:r>
      <w:r w:rsidRPr="00B11056">
        <w:rPr>
          <w:color w:val="000000" w:themeColor="text1"/>
        </w:rPr>
        <w:br/>
      </w:r>
      <w:r w:rsidRPr="00B11056">
        <w:rPr>
          <w:color w:val="000000" w:themeColor="text1"/>
        </w:rPr>
        <w:br/>
      </w:r>
      <w:r w:rsidRPr="00B11056">
        <w:rPr>
          <w:color w:val="000000" w:themeColor="text1"/>
        </w:rPr>
        <w:t>Prepared for Chambers of Commerce, Economic Development Organizations, Healthcare Stakeholders &amp; Community Leaders</w:t>
      </w:r>
    </w:p>
    <w:p w14:paraId="5D1684F8" w14:textId="77777777" w:rsidR="003D0E15" w:rsidRPr="00B11056" w:rsidRDefault="00437917" w:rsidP="00B11056">
      <w:pPr>
        <w:pStyle w:val="Heading2"/>
        <w:spacing w:before="0"/>
        <w:rPr>
          <w:color w:val="000000" w:themeColor="text1"/>
        </w:rPr>
      </w:pPr>
      <w:r w:rsidRPr="00B11056">
        <w:rPr>
          <w:color w:val="000000" w:themeColor="text1"/>
        </w:rPr>
        <w:t>OVERVIEW</w:t>
      </w:r>
    </w:p>
    <w:p w14:paraId="43F817ED" w14:textId="77777777" w:rsidR="003D0E15" w:rsidRPr="00B11056" w:rsidRDefault="00437917" w:rsidP="00B11056">
      <w:pPr>
        <w:rPr>
          <w:color w:val="000000" w:themeColor="text1"/>
        </w:rPr>
      </w:pPr>
      <w:r w:rsidRPr="00B11056">
        <w:rPr>
          <w:color w:val="000000" w:themeColor="text1"/>
        </w:rPr>
        <w:t>Healthcare systems across North Carolina continue facing growing operational pressure related to:</w:t>
      </w:r>
      <w:r w:rsidRPr="00B11056">
        <w:rPr>
          <w:color w:val="000000" w:themeColor="text1"/>
        </w:rPr>
        <w:br/>
        <w:t>• workforce shortages</w:t>
      </w:r>
      <w:r w:rsidRPr="00B11056">
        <w:rPr>
          <w:color w:val="000000" w:themeColor="text1"/>
        </w:rPr>
        <w:br/>
        <w:t>• provider burnout</w:t>
      </w:r>
      <w:r w:rsidRPr="00B11056">
        <w:rPr>
          <w:color w:val="000000" w:themeColor="text1"/>
        </w:rPr>
        <w:br/>
        <w:t>• healthcare inflation</w:t>
      </w:r>
      <w:r w:rsidRPr="00B11056">
        <w:rPr>
          <w:color w:val="000000" w:themeColor="text1"/>
        </w:rPr>
        <w:br/>
        <w:t>• increasing patient demand</w:t>
      </w:r>
      <w:r w:rsidRPr="00B11056">
        <w:rPr>
          <w:color w:val="000000" w:themeColor="text1"/>
        </w:rPr>
        <w:br/>
        <w:t>• provider capacity strain</w:t>
      </w:r>
      <w:r w:rsidRPr="00B11056">
        <w:rPr>
          <w:color w:val="000000" w:themeColor="text1"/>
        </w:rPr>
        <w:br/>
        <w:t>• and long-term healthcare sustainability concerns.</w:t>
      </w:r>
      <w:r w:rsidRPr="00B11056">
        <w:rPr>
          <w:color w:val="000000" w:themeColor="text1"/>
        </w:rPr>
        <w:br/>
      </w:r>
      <w:r w:rsidRPr="00B11056">
        <w:rPr>
          <w:color w:val="000000" w:themeColor="text1"/>
        </w:rPr>
        <w:br/>
        <w:t>While healthcare workforce challenges are not unique to North Carolina, many healthcare leaders, employers, local governments, and community stakeholders increasingly recognize that these pressures may continue intensifying over the coming decade.</w:t>
      </w:r>
      <w:r w:rsidRPr="00B11056">
        <w:rPr>
          <w:color w:val="000000" w:themeColor="text1"/>
        </w:rPr>
        <w:br/>
      </w:r>
      <w:r w:rsidRPr="00B11056">
        <w:rPr>
          <w:color w:val="000000" w:themeColor="text1"/>
        </w:rPr>
        <w:br/>
        <w:t>As a result, conversations surrounding healthcare sustainability are increasingly expandin</w:t>
      </w:r>
      <w:r w:rsidRPr="00B11056">
        <w:rPr>
          <w:color w:val="000000" w:themeColor="text1"/>
        </w:rPr>
        <w:t>g beyond traditional healthcare policy discussions and becoming broader conversations about:</w:t>
      </w:r>
      <w:r w:rsidRPr="00B11056">
        <w:rPr>
          <w:color w:val="000000" w:themeColor="text1"/>
        </w:rPr>
        <w:br/>
        <w:t>• workforce resilience</w:t>
      </w:r>
      <w:r w:rsidRPr="00B11056">
        <w:rPr>
          <w:color w:val="000000" w:themeColor="text1"/>
        </w:rPr>
        <w:br/>
        <w:t>• economic competitiveness</w:t>
      </w:r>
      <w:r w:rsidRPr="00B11056">
        <w:rPr>
          <w:color w:val="000000" w:themeColor="text1"/>
        </w:rPr>
        <w:br/>
        <w:t>• healthcare infrastructure</w:t>
      </w:r>
      <w:r w:rsidRPr="00B11056">
        <w:rPr>
          <w:color w:val="000000" w:themeColor="text1"/>
        </w:rPr>
        <w:br/>
        <w:t>• provider capacity</w:t>
      </w:r>
      <w:r w:rsidRPr="00B11056">
        <w:rPr>
          <w:color w:val="000000" w:themeColor="text1"/>
        </w:rPr>
        <w:br/>
        <w:t>• and long-term community sustainability.</w:t>
      </w:r>
      <w:r w:rsidRPr="00B11056">
        <w:rPr>
          <w:color w:val="000000" w:themeColor="text1"/>
        </w:rPr>
        <w:br/>
      </w:r>
      <w:r w:rsidRPr="00B11056">
        <w:rPr>
          <w:color w:val="000000" w:themeColor="text1"/>
        </w:rPr>
        <w:br/>
        <w:t>Many stakeholders believe healthcare sustainability discussions will remain among the most important infrastructure and workforce conversations facing communities in the years ahead.</w:t>
      </w:r>
    </w:p>
    <w:p w14:paraId="1FBAC647" w14:textId="77777777" w:rsidR="003D0E15" w:rsidRPr="00B11056" w:rsidRDefault="00437917" w:rsidP="00B11056">
      <w:pPr>
        <w:pStyle w:val="Heading2"/>
        <w:spacing w:before="0"/>
        <w:rPr>
          <w:color w:val="000000" w:themeColor="text1"/>
        </w:rPr>
      </w:pPr>
      <w:r w:rsidRPr="00B11056">
        <w:rPr>
          <w:color w:val="000000" w:themeColor="text1"/>
        </w:rPr>
        <w:t>GROWING PRESSURE ON HEALTHCARE SYSTEMS</w:t>
      </w:r>
    </w:p>
    <w:p w14:paraId="5B5549D7" w14:textId="77777777" w:rsidR="003D0E15" w:rsidRPr="00B11056" w:rsidRDefault="00437917" w:rsidP="00B11056">
      <w:pPr>
        <w:rPr>
          <w:color w:val="000000" w:themeColor="text1"/>
        </w:rPr>
      </w:pPr>
      <w:r w:rsidRPr="00B11056">
        <w:rPr>
          <w:color w:val="000000" w:themeColor="text1"/>
        </w:rPr>
        <w:t>Healthcare systems nationwide continue experiencing growing operational pressure driven by several long-term trends, including:</w:t>
      </w:r>
      <w:r w:rsidRPr="00B11056">
        <w:rPr>
          <w:color w:val="000000" w:themeColor="text1"/>
        </w:rPr>
        <w:br/>
        <w:t>• population growth</w:t>
      </w:r>
      <w:r w:rsidRPr="00B11056">
        <w:rPr>
          <w:color w:val="000000" w:themeColor="text1"/>
        </w:rPr>
        <w:br/>
        <w:t>• aging demographics</w:t>
      </w:r>
      <w:r w:rsidRPr="00B11056">
        <w:rPr>
          <w:color w:val="000000" w:themeColor="text1"/>
        </w:rPr>
        <w:br/>
        <w:t>• increased healthcare utilization</w:t>
      </w:r>
      <w:r w:rsidRPr="00B11056">
        <w:rPr>
          <w:color w:val="000000" w:themeColor="text1"/>
        </w:rPr>
        <w:br/>
        <w:t>• chronic disease prevalence</w:t>
      </w:r>
      <w:r w:rsidRPr="00B11056">
        <w:rPr>
          <w:color w:val="000000" w:themeColor="text1"/>
        </w:rPr>
        <w:br/>
        <w:t>• workforce shortages</w:t>
      </w:r>
      <w:r w:rsidRPr="00B11056">
        <w:rPr>
          <w:color w:val="000000" w:themeColor="text1"/>
        </w:rPr>
        <w:br/>
        <w:t>• and rising operational costs.</w:t>
      </w:r>
      <w:r w:rsidRPr="00B11056">
        <w:rPr>
          <w:color w:val="000000" w:themeColor="text1"/>
        </w:rPr>
        <w:br/>
      </w:r>
      <w:r w:rsidRPr="00B11056">
        <w:rPr>
          <w:color w:val="000000" w:themeColor="text1"/>
        </w:rPr>
        <w:br/>
        <w:t>Healthcare organizations across North Carolina continue reporting concerns related to:</w:t>
      </w:r>
      <w:r w:rsidRPr="00B11056">
        <w:rPr>
          <w:color w:val="000000" w:themeColor="text1"/>
        </w:rPr>
        <w:br/>
        <w:t>• staffing shortages</w:t>
      </w:r>
      <w:r w:rsidRPr="00B11056">
        <w:rPr>
          <w:color w:val="000000" w:themeColor="text1"/>
        </w:rPr>
        <w:br/>
        <w:t>• workforce recruitment difficulties</w:t>
      </w:r>
      <w:r w:rsidRPr="00B11056">
        <w:rPr>
          <w:color w:val="000000" w:themeColor="text1"/>
        </w:rPr>
        <w:br/>
        <w:t>• provider burnout</w:t>
      </w:r>
      <w:r w:rsidRPr="00B11056">
        <w:rPr>
          <w:color w:val="000000" w:themeColor="text1"/>
        </w:rPr>
        <w:br/>
        <w:t>• operational strain</w:t>
      </w:r>
      <w:r w:rsidRPr="00B11056">
        <w:rPr>
          <w:color w:val="000000" w:themeColor="text1"/>
        </w:rPr>
        <w:br/>
        <w:t>• scheduling backlogs</w:t>
      </w:r>
      <w:r w:rsidRPr="00B11056">
        <w:rPr>
          <w:color w:val="000000" w:themeColor="text1"/>
        </w:rPr>
        <w:br/>
        <w:t>• healthcare inflation pressure</w:t>
      </w:r>
      <w:r w:rsidRPr="00B11056">
        <w:rPr>
          <w:color w:val="000000" w:themeColor="text1"/>
        </w:rPr>
        <w:br/>
      </w:r>
      <w:r w:rsidRPr="00B11056">
        <w:rPr>
          <w:color w:val="000000" w:themeColor="text1"/>
        </w:rPr>
        <w:lastRenderedPageBreak/>
        <w:t>• and increasing demand across healthcare systems.</w:t>
      </w:r>
      <w:r w:rsidRPr="00B11056">
        <w:rPr>
          <w:color w:val="000000" w:themeColor="text1"/>
        </w:rPr>
        <w:br/>
      </w:r>
      <w:r w:rsidRPr="00B11056">
        <w:rPr>
          <w:color w:val="000000" w:themeColor="text1"/>
        </w:rPr>
        <w:br/>
        <w:t>Many healthcare leaders believe these pressures increasingly</w:t>
      </w:r>
      <w:r w:rsidRPr="00B11056">
        <w:rPr>
          <w:color w:val="000000" w:themeColor="text1"/>
        </w:rPr>
        <w:t xml:space="preserve"> affect:</w:t>
      </w:r>
      <w:r w:rsidRPr="00B11056">
        <w:rPr>
          <w:color w:val="000000" w:themeColor="text1"/>
        </w:rPr>
        <w:br/>
        <w:t>• long-term system stability</w:t>
      </w:r>
      <w:r w:rsidRPr="00B11056">
        <w:rPr>
          <w:color w:val="000000" w:themeColor="text1"/>
        </w:rPr>
        <w:br/>
        <w:t>• provider availability</w:t>
      </w:r>
      <w:r w:rsidRPr="00B11056">
        <w:rPr>
          <w:color w:val="000000" w:themeColor="text1"/>
        </w:rPr>
        <w:br/>
        <w:t>• operational sustainability</w:t>
      </w:r>
      <w:r w:rsidRPr="00B11056">
        <w:rPr>
          <w:color w:val="000000" w:themeColor="text1"/>
        </w:rPr>
        <w:br/>
        <w:t>• and patient access continuity.</w:t>
      </w:r>
      <w:r w:rsidRPr="00B11056">
        <w:rPr>
          <w:color w:val="000000" w:themeColor="text1"/>
        </w:rPr>
        <w:br/>
      </w:r>
      <w:r w:rsidRPr="00B11056">
        <w:rPr>
          <w:color w:val="000000" w:themeColor="text1"/>
        </w:rPr>
        <w:br/>
        <w:t>Healthcare sustainability discussions increasingly focus on how healthcare systems can continue meeting growing demand while maintaining:</w:t>
      </w:r>
      <w:r w:rsidRPr="00B11056">
        <w:rPr>
          <w:color w:val="000000" w:themeColor="text1"/>
        </w:rPr>
        <w:br/>
        <w:t>• provider capacity</w:t>
      </w:r>
      <w:r w:rsidRPr="00B11056">
        <w:rPr>
          <w:color w:val="000000" w:themeColor="text1"/>
        </w:rPr>
        <w:br/>
        <w:t>• workforce resilience</w:t>
      </w:r>
      <w:r w:rsidRPr="00B11056">
        <w:rPr>
          <w:color w:val="000000" w:themeColor="text1"/>
        </w:rPr>
        <w:br/>
        <w:t>• healthcare access</w:t>
      </w:r>
      <w:r w:rsidRPr="00B11056">
        <w:rPr>
          <w:color w:val="000000" w:themeColor="text1"/>
        </w:rPr>
        <w:br/>
        <w:t>• and long-term operational stability.</w:t>
      </w:r>
    </w:p>
    <w:p w14:paraId="71FE91D9" w14:textId="77777777" w:rsidR="003D0E15" w:rsidRPr="00B11056" w:rsidRDefault="00437917" w:rsidP="00B11056">
      <w:pPr>
        <w:pStyle w:val="Heading2"/>
        <w:spacing w:before="0"/>
        <w:rPr>
          <w:color w:val="000000" w:themeColor="text1"/>
        </w:rPr>
      </w:pPr>
      <w:r w:rsidRPr="00B11056">
        <w:rPr>
          <w:color w:val="000000" w:themeColor="text1"/>
        </w:rPr>
        <w:t>WORKFORCE SUSTAINABILITY CHALLENGES</w:t>
      </w:r>
    </w:p>
    <w:p w14:paraId="4E2E1C61" w14:textId="77777777" w:rsidR="003D0E15" w:rsidRPr="00B11056" w:rsidRDefault="00437917" w:rsidP="00B11056">
      <w:pPr>
        <w:rPr>
          <w:color w:val="000000" w:themeColor="text1"/>
        </w:rPr>
      </w:pPr>
      <w:r w:rsidRPr="00B11056">
        <w:rPr>
          <w:color w:val="000000" w:themeColor="text1"/>
        </w:rPr>
        <w:t>Healthcare workforce sustainability remains one of the central challenges facing healthcare systems nationally and statewide.</w:t>
      </w:r>
      <w:r w:rsidRPr="00B11056">
        <w:rPr>
          <w:color w:val="000000" w:themeColor="text1"/>
        </w:rPr>
        <w:br/>
      </w:r>
      <w:r w:rsidRPr="00B11056">
        <w:rPr>
          <w:color w:val="000000" w:themeColor="text1"/>
        </w:rPr>
        <w:br/>
        <w:t>North Carolina continues facing pressure related to:</w:t>
      </w:r>
      <w:r w:rsidRPr="00B11056">
        <w:rPr>
          <w:color w:val="000000" w:themeColor="text1"/>
        </w:rPr>
        <w:br/>
        <w:t>• physician shortages</w:t>
      </w:r>
      <w:r w:rsidRPr="00B11056">
        <w:rPr>
          <w:color w:val="000000" w:themeColor="text1"/>
        </w:rPr>
        <w:br/>
        <w:t>• nursing shortages</w:t>
      </w:r>
      <w:r w:rsidRPr="00B11056">
        <w:rPr>
          <w:color w:val="000000" w:themeColor="text1"/>
        </w:rPr>
        <w:br/>
        <w:t>• behavioral healthcare access gaps</w:t>
      </w:r>
      <w:r w:rsidRPr="00B11056">
        <w:rPr>
          <w:color w:val="000000" w:themeColor="text1"/>
        </w:rPr>
        <w:br/>
        <w:t>• maternal healthcare access concerns</w:t>
      </w:r>
      <w:r w:rsidRPr="00B11056">
        <w:rPr>
          <w:color w:val="000000" w:themeColor="text1"/>
        </w:rPr>
        <w:br/>
        <w:t>• and rural provider recruitment difficulties.</w:t>
      </w:r>
      <w:r w:rsidRPr="00B11056">
        <w:rPr>
          <w:color w:val="000000" w:themeColor="text1"/>
        </w:rPr>
        <w:br/>
      </w:r>
      <w:r w:rsidRPr="00B11056">
        <w:rPr>
          <w:color w:val="000000" w:themeColor="text1"/>
        </w:rPr>
        <w:br/>
        <w:t>At the same time, healthcare organizations continue reporting:</w:t>
      </w:r>
      <w:r w:rsidRPr="00B11056">
        <w:rPr>
          <w:color w:val="000000" w:themeColor="text1"/>
        </w:rPr>
        <w:br/>
        <w:t>• workforce retention challenges</w:t>
      </w:r>
      <w:r w:rsidRPr="00B11056">
        <w:rPr>
          <w:color w:val="000000" w:themeColor="text1"/>
        </w:rPr>
        <w:br/>
        <w:t>• provider burnout</w:t>
      </w:r>
      <w:r w:rsidRPr="00B11056">
        <w:rPr>
          <w:color w:val="000000" w:themeColor="text1"/>
        </w:rPr>
        <w:br/>
        <w:t>• increasing workforce competition</w:t>
      </w:r>
      <w:r w:rsidRPr="00B11056">
        <w:rPr>
          <w:color w:val="000000" w:themeColor="text1"/>
        </w:rPr>
        <w:br/>
        <w:t>• and growing pressure on existing clinical teams.</w:t>
      </w:r>
      <w:r w:rsidRPr="00B11056">
        <w:rPr>
          <w:color w:val="000000" w:themeColor="text1"/>
        </w:rPr>
        <w:br/>
      </w:r>
      <w:r w:rsidRPr="00B11056">
        <w:rPr>
          <w:color w:val="000000" w:themeColor="text1"/>
        </w:rPr>
        <w:br/>
        <w:t>Many healthcare leaders increasingly emphasize that workforce sustainability discussions mu</w:t>
      </w:r>
      <w:r w:rsidRPr="00B11056">
        <w:rPr>
          <w:color w:val="000000" w:themeColor="text1"/>
        </w:rPr>
        <w:t>st include broader conversations surrounding:</w:t>
      </w:r>
      <w:r w:rsidRPr="00B11056">
        <w:rPr>
          <w:color w:val="000000" w:themeColor="text1"/>
        </w:rPr>
        <w:br/>
        <w:t>• provider utilization</w:t>
      </w:r>
      <w:r w:rsidRPr="00B11056">
        <w:rPr>
          <w:color w:val="000000" w:themeColor="text1"/>
        </w:rPr>
        <w:br/>
        <w:t>• workforce efficiency</w:t>
      </w:r>
      <w:r w:rsidRPr="00B11056">
        <w:rPr>
          <w:color w:val="000000" w:themeColor="text1"/>
        </w:rPr>
        <w:br/>
        <w:t>• operational resilience</w:t>
      </w:r>
      <w:r w:rsidRPr="00B11056">
        <w:rPr>
          <w:color w:val="000000" w:themeColor="text1"/>
        </w:rPr>
        <w:br/>
        <w:t>• care continuity</w:t>
      </w:r>
      <w:r w:rsidRPr="00B11056">
        <w:rPr>
          <w:color w:val="000000" w:themeColor="text1"/>
        </w:rPr>
        <w:br/>
        <w:t>• and long-term workforce planning.</w:t>
      </w:r>
      <w:r w:rsidRPr="00B11056">
        <w:rPr>
          <w:color w:val="000000" w:themeColor="text1"/>
        </w:rPr>
        <w:br/>
      </w:r>
      <w:r w:rsidRPr="00B11056">
        <w:rPr>
          <w:color w:val="000000" w:themeColor="text1"/>
        </w:rPr>
        <w:br/>
        <w:t>As workforce demand continues increasing nationally, healthcare workforce sustainability is increasingly viewed as a long-term infrastructure challenge rather than a short-term staffing issue.</w:t>
      </w:r>
    </w:p>
    <w:p w14:paraId="5A039A77" w14:textId="77777777" w:rsidR="003D0E15" w:rsidRPr="00B11056" w:rsidRDefault="00437917" w:rsidP="00B11056">
      <w:pPr>
        <w:pStyle w:val="Heading2"/>
        <w:spacing w:before="0"/>
        <w:rPr>
          <w:color w:val="000000" w:themeColor="text1"/>
        </w:rPr>
      </w:pPr>
      <w:r w:rsidRPr="00B11056">
        <w:rPr>
          <w:color w:val="000000" w:themeColor="text1"/>
        </w:rPr>
        <w:t>ACCESS, CAPACITY &amp; OPERATIONAL STRAIN</w:t>
      </w:r>
    </w:p>
    <w:p w14:paraId="5749B047" w14:textId="77777777" w:rsidR="003D0E15" w:rsidRPr="00B11056" w:rsidRDefault="00437917" w:rsidP="00B11056">
      <w:pPr>
        <w:rPr>
          <w:color w:val="000000" w:themeColor="text1"/>
        </w:rPr>
      </w:pPr>
      <w:r w:rsidRPr="00B11056">
        <w:rPr>
          <w:color w:val="000000" w:themeColor="text1"/>
        </w:rPr>
        <w:t>Healthcare systems across the country continue facing increasing demand for:</w:t>
      </w:r>
      <w:r w:rsidRPr="00B11056">
        <w:rPr>
          <w:color w:val="000000" w:themeColor="text1"/>
        </w:rPr>
        <w:br/>
        <w:t>• primary care</w:t>
      </w:r>
      <w:r w:rsidRPr="00B11056">
        <w:rPr>
          <w:color w:val="000000" w:themeColor="text1"/>
        </w:rPr>
        <w:br/>
        <w:t>• behavioral healthcare</w:t>
      </w:r>
      <w:r w:rsidRPr="00B11056">
        <w:rPr>
          <w:color w:val="000000" w:themeColor="text1"/>
        </w:rPr>
        <w:br/>
      </w:r>
      <w:r w:rsidRPr="00B11056">
        <w:rPr>
          <w:color w:val="000000" w:themeColor="text1"/>
        </w:rPr>
        <w:lastRenderedPageBreak/>
        <w:t>• maternal healthcare</w:t>
      </w:r>
      <w:r w:rsidRPr="00B11056">
        <w:rPr>
          <w:color w:val="000000" w:themeColor="text1"/>
        </w:rPr>
        <w:br/>
        <w:t>• chronic disease management</w:t>
      </w:r>
      <w:r w:rsidRPr="00B11056">
        <w:rPr>
          <w:color w:val="000000" w:themeColor="text1"/>
        </w:rPr>
        <w:br/>
        <w:t>• preventive care</w:t>
      </w:r>
      <w:r w:rsidRPr="00B11056">
        <w:rPr>
          <w:color w:val="000000" w:themeColor="text1"/>
        </w:rPr>
        <w:br/>
        <w:t>• and long-term care services.</w:t>
      </w:r>
      <w:r w:rsidRPr="00B11056">
        <w:rPr>
          <w:color w:val="000000" w:themeColor="text1"/>
        </w:rPr>
        <w:br/>
      </w:r>
      <w:r w:rsidRPr="00B11056">
        <w:rPr>
          <w:color w:val="000000" w:themeColor="text1"/>
        </w:rPr>
        <w:br/>
        <w:t>At the same time, many communities continue reporting:</w:t>
      </w:r>
      <w:r w:rsidRPr="00B11056">
        <w:rPr>
          <w:color w:val="000000" w:themeColor="text1"/>
        </w:rPr>
        <w:br/>
        <w:t>• provider shortages</w:t>
      </w:r>
      <w:r w:rsidRPr="00B11056">
        <w:rPr>
          <w:color w:val="000000" w:themeColor="text1"/>
        </w:rPr>
        <w:br/>
        <w:t>• healthcare access strain</w:t>
      </w:r>
      <w:r w:rsidRPr="00B11056">
        <w:rPr>
          <w:color w:val="000000" w:themeColor="text1"/>
        </w:rPr>
        <w:br/>
        <w:t>• longer wait times</w:t>
      </w:r>
      <w:r w:rsidRPr="00B11056">
        <w:rPr>
          <w:color w:val="000000" w:themeColor="text1"/>
        </w:rPr>
        <w:br/>
        <w:t>• and growing pressure on existing healthcare infrastructure.</w:t>
      </w:r>
      <w:r w:rsidRPr="00B11056">
        <w:rPr>
          <w:color w:val="000000" w:themeColor="text1"/>
        </w:rPr>
        <w:br/>
      </w:r>
      <w:r w:rsidRPr="00B11056">
        <w:rPr>
          <w:color w:val="000000" w:themeColor="text1"/>
        </w:rPr>
        <w:br/>
        <w:t>Operational strain can affect:</w:t>
      </w:r>
      <w:r w:rsidRPr="00B11056">
        <w:rPr>
          <w:color w:val="000000" w:themeColor="text1"/>
        </w:rPr>
        <w:br/>
        <w:t>• patient access continuity</w:t>
      </w:r>
      <w:r w:rsidRPr="00B11056">
        <w:rPr>
          <w:color w:val="000000" w:themeColor="text1"/>
        </w:rPr>
        <w:br/>
        <w:t>• scheduling capacity</w:t>
      </w:r>
      <w:r w:rsidRPr="00B11056">
        <w:rPr>
          <w:color w:val="000000" w:themeColor="text1"/>
        </w:rPr>
        <w:br/>
        <w:t>• workforce stability</w:t>
      </w:r>
      <w:r w:rsidRPr="00B11056">
        <w:rPr>
          <w:color w:val="000000" w:themeColor="text1"/>
        </w:rPr>
        <w:br/>
        <w:t>• provider retention</w:t>
      </w:r>
      <w:r w:rsidRPr="00B11056">
        <w:rPr>
          <w:color w:val="000000" w:themeColor="text1"/>
        </w:rPr>
        <w:br/>
        <w:t>• and overall system efficiency.</w:t>
      </w:r>
      <w:r w:rsidRPr="00B11056">
        <w:rPr>
          <w:color w:val="000000" w:themeColor="text1"/>
        </w:rPr>
        <w:br/>
      </w:r>
      <w:r w:rsidRPr="00B11056">
        <w:rPr>
          <w:color w:val="000000" w:themeColor="text1"/>
        </w:rPr>
        <w:br/>
        <w:t>Many healthcare organizatio</w:t>
      </w:r>
      <w:r w:rsidRPr="00B11056">
        <w:rPr>
          <w:color w:val="000000" w:themeColor="text1"/>
        </w:rPr>
        <w:t>ns continue evaluating ways to strengthen:</w:t>
      </w:r>
      <w:r w:rsidRPr="00B11056">
        <w:rPr>
          <w:color w:val="000000" w:themeColor="text1"/>
        </w:rPr>
        <w:br/>
        <w:t>• provider capacity</w:t>
      </w:r>
      <w:r w:rsidRPr="00B11056">
        <w:rPr>
          <w:color w:val="000000" w:themeColor="text1"/>
        </w:rPr>
        <w:br/>
        <w:t>• operational sustainability</w:t>
      </w:r>
      <w:r w:rsidRPr="00B11056">
        <w:rPr>
          <w:color w:val="000000" w:themeColor="text1"/>
        </w:rPr>
        <w:br/>
        <w:t>• workforce resilience</w:t>
      </w:r>
      <w:r w:rsidRPr="00B11056">
        <w:rPr>
          <w:color w:val="000000" w:themeColor="text1"/>
        </w:rPr>
        <w:br/>
        <w:t>• and healthcare access continuity.</w:t>
      </w:r>
      <w:r w:rsidRPr="00B11056">
        <w:rPr>
          <w:color w:val="000000" w:themeColor="text1"/>
        </w:rPr>
        <w:br/>
      </w:r>
      <w:r w:rsidRPr="00B11056">
        <w:rPr>
          <w:color w:val="000000" w:themeColor="text1"/>
        </w:rPr>
        <w:br/>
        <w:t>Importantly, many stakeholders engaging these conversations are approaching them operationally and practically rather than ideologically.</w:t>
      </w:r>
    </w:p>
    <w:p w14:paraId="40FC86F5" w14:textId="77777777" w:rsidR="003D0E15" w:rsidRPr="00B11056" w:rsidRDefault="00437917" w:rsidP="00B11056">
      <w:pPr>
        <w:pStyle w:val="Heading2"/>
        <w:spacing w:before="0"/>
        <w:rPr>
          <w:color w:val="000000" w:themeColor="text1"/>
        </w:rPr>
      </w:pPr>
      <w:r w:rsidRPr="00B11056">
        <w:rPr>
          <w:color w:val="000000" w:themeColor="text1"/>
        </w:rPr>
        <w:t>HEALTHCARE INFLATION &amp; SYSTEM PRESSURE</w:t>
      </w:r>
    </w:p>
    <w:p w14:paraId="32D245D0" w14:textId="77777777" w:rsidR="003D0E15" w:rsidRPr="00B11056" w:rsidRDefault="00437917" w:rsidP="00B11056">
      <w:pPr>
        <w:rPr>
          <w:color w:val="000000" w:themeColor="text1"/>
        </w:rPr>
      </w:pPr>
      <w:r w:rsidRPr="00B11056">
        <w:rPr>
          <w:color w:val="000000" w:themeColor="text1"/>
        </w:rPr>
        <w:t>Healthcare inflation and rising operational costs continue creating additional pressure across healthcare systems nationally.</w:t>
      </w:r>
      <w:r w:rsidRPr="00B11056">
        <w:rPr>
          <w:color w:val="000000" w:themeColor="text1"/>
        </w:rPr>
        <w:br/>
      </w:r>
      <w:r w:rsidRPr="00B11056">
        <w:rPr>
          <w:color w:val="000000" w:themeColor="text1"/>
        </w:rPr>
        <w:br/>
        <w:t>Healthcare organizations continue facing:</w:t>
      </w:r>
      <w:r w:rsidRPr="00B11056">
        <w:rPr>
          <w:color w:val="000000" w:themeColor="text1"/>
        </w:rPr>
        <w:br/>
        <w:t>• rising labor costs</w:t>
      </w:r>
      <w:r w:rsidRPr="00B11056">
        <w:rPr>
          <w:color w:val="000000" w:themeColor="text1"/>
        </w:rPr>
        <w:br/>
        <w:t>• workforce competition</w:t>
      </w:r>
      <w:r w:rsidRPr="00B11056">
        <w:rPr>
          <w:color w:val="000000" w:themeColor="text1"/>
        </w:rPr>
        <w:br/>
        <w:t>• operational expense growth</w:t>
      </w:r>
      <w:r w:rsidRPr="00B11056">
        <w:rPr>
          <w:color w:val="000000" w:themeColor="text1"/>
        </w:rPr>
        <w:br/>
        <w:t>• increased healthcare demand</w:t>
      </w:r>
      <w:r w:rsidRPr="00B11056">
        <w:rPr>
          <w:color w:val="000000" w:themeColor="text1"/>
        </w:rPr>
        <w:br/>
        <w:t>• and reimbursement pressure.</w:t>
      </w:r>
      <w:r w:rsidRPr="00B11056">
        <w:rPr>
          <w:color w:val="000000" w:themeColor="text1"/>
        </w:rPr>
        <w:br/>
      </w:r>
      <w:r w:rsidRPr="00B11056">
        <w:rPr>
          <w:color w:val="000000" w:themeColor="text1"/>
        </w:rPr>
        <w:br/>
        <w:t>Recent statewide conversations surrounding:</w:t>
      </w:r>
      <w:r w:rsidRPr="00B11056">
        <w:rPr>
          <w:color w:val="000000" w:themeColor="text1"/>
        </w:rPr>
        <w:br/>
        <w:t>• healthcare costs</w:t>
      </w:r>
      <w:r w:rsidRPr="00B11056">
        <w:rPr>
          <w:color w:val="000000" w:themeColor="text1"/>
        </w:rPr>
        <w:br/>
        <w:t>• healthcare inflation</w:t>
      </w:r>
      <w:r w:rsidRPr="00B11056">
        <w:rPr>
          <w:color w:val="000000" w:themeColor="text1"/>
        </w:rPr>
        <w:br/>
        <w:t>• workforce sustainability</w:t>
      </w:r>
      <w:r w:rsidRPr="00B11056">
        <w:rPr>
          <w:color w:val="000000" w:themeColor="text1"/>
        </w:rPr>
        <w:br/>
        <w:t>• and long-term healthcare system pressure</w:t>
      </w:r>
      <w:r w:rsidRPr="00B11056">
        <w:rPr>
          <w:color w:val="000000" w:themeColor="text1"/>
        </w:rPr>
        <w:br/>
      </w:r>
      <w:r w:rsidRPr="00B11056">
        <w:rPr>
          <w:color w:val="000000" w:themeColor="text1"/>
        </w:rPr>
        <w:br/>
        <w:t>have increasingly elevated broader discussions surrounding healthcare infrastructure and provider capacity.</w:t>
      </w:r>
      <w:r w:rsidRPr="00B11056">
        <w:rPr>
          <w:color w:val="000000" w:themeColor="text1"/>
        </w:rPr>
        <w:br/>
      </w:r>
      <w:r w:rsidRPr="00B11056">
        <w:rPr>
          <w:color w:val="000000" w:themeColor="text1"/>
        </w:rPr>
        <w:br/>
        <w:t>Many business leaders, employers, healthcare stakeholders, and poli</w:t>
      </w:r>
      <w:r w:rsidRPr="00B11056">
        <w:rPr>
          <w:color w:val="000000" w:themeColor="text1"/>
        </w:rPr>
        <w:t xml:space="preserve">cymakers increasingly recognize that </w:t>
      </w:r>
      <w:r w:rsidRPr="00B11056">
        <w:rPr>
          <w:color w:val="000000" w:themeColor="text1"/>
        </w:rPr>
        <w:lastRenderedPageBreak/>
        <w:t>healthcare sustainability conversations now intersect with:</w:t>
      </w:r>
      <w:r w:rsidRPr="00B11056">
        <w:rPr>
          <w:color w:val="000000" w:themeColor="text1"/>
        </w:rPr>
        <w:br/>
        <w:t>• economic competitiveness</w:t>
      </w:r>
      <w:r w:rsidRPr="00B11056">
        <w:rPr>
          <w:color w:val="000000" w:themeColor="text1"/>
        </w:rPr>
        <w:br/>
        <w:t>• workforce resilience</w:t>
      </w:r>
      <w:r w:rsidRPr="00B11056">
        <w:rPr>
          <w:color w:val="000000" w:themeColor="text1"/>
        </w:rPr>
        <w:br/>
        <w:t>• employer stability</w:t>
      </w:r>
      <w:r w:rsidRPr="00B11056">
        <w:rPr>
          <w:color w:val="000000" w:themeColor="text1"/>
        </w:rPr>
        <w:br/>
        <w:t>• and long-term community growth.</w:t>
      </w:r>
      <w:r w:rsidRPr="00B11056">
        <w:rPr>
          <w:color w:val="000000" w:themeColor="text1"/>
        </w:rPr>
        <w:br/>
      </w:r>
      <w:r w:rsidRPr="00B11056">
        <w:rPr>
          <w:color w:val="000000" w:themeColor="text1"/>
        </w:rPr>
        <w:br/>
        <w:t>As healthcare costs and demand continue rising nationally, many stakeholders believe long-term healthcare sustainability discussions will remain increasingly important.</w:t>
      </w:r>
    </w:p>
    <w:p w14:paraId="47CD0A1D" w14:textId="77777777" w:rsidR="003D0E15" w:rsidRPr="00B11056" w:rsidRDefault="00437917" w:rsidP="00B11056">
      <w:pPr>
        <w:pStyle w:val="Heading2"/>
        <w:spacing w:before="0"/>
        <w:rPr>
          <w:color w:val="000000" w:themeColor="text1"/>
        </w:rPr>
      </w:pPr>
      <w:r w:rsidRPr="00B11056">
        <w:rPr>
          <w:color w:val="000000" w:themeColor="text1"/>
        </w:rPr>
        <w:t>RURAL &amp; COMMUNITY SUSTAINABILITY CONCERNS</w:t>
      </w:r>
    </w:p>
    <w:p w14:paraId="2009D44D" w14:textId="77777777" w:rsidR="003D0E15" w:rsidRPr="00B11056" w:rsidRDefault="00437917" w:rsidP="00B11056">
      <w:pPr>
        <w:rPr>
          <w:color w:val="000000" w:themeColor="text1"/>
        </w:rPr>
      </w:pPr>
      <w:r w:rsidRPr="00B11056">
        <w:rPr>
          <w:color w:val="000000" w:themeColor="text1"/>
        </w:rPr>
        <w:t>Healthcare workforce shortages and provider capacity strain often affect rural communities disproportionately.</w:t>
      </w:r>
      <w:r w:rsidRPr="00B11056">
        <w:rPr>
          <w:color w:val="000000" w:themeColor="text1"/>
        </w:rPr>
        <w:br/>
      </w:r>
      <w:r w:rsidRPr="00B11056">
        <w:rPr>
          <w:color w:val="000000" w:themeColor="text1"/>
        </w:rPr>
        <w:br/>
        <w:t>Many rural communities continue experiencing:</w:t>
      </w:r>
      <w:r w:rsidRPr="00B11056">
        <w:rPr>
          <w:color w:val="000000" w:themeColor="text1"/>
        </w:rPr>
        <w:br/>
        <w:t>• provider recruitment challenges</w:t>
      </w:r>
      <w:r w:rsidRPr="00B11056">
        <w:rPr>
          <w:color w:val="000000" w:themeColor="text1"/>
        </w:rPr>
        <w:br/>
        <w:t>• hospital strain</w:t>
      </w:r>
      <w:r w:rsidRPr="00B11056">
        <w:rPr>
          <w:color w:val="000000" w:themeColor="text1"/>
        </w:rPr>
        <w:br/>
        <w:t>• behavioral healthcare access gaps</w:t>
      </w:r>
      <w:r w:rsidRPr="00B11056">
        <w:rPr>
          <w:color w:val="000000" w:themeColor="text1"/>
        </w:rPr>
        <w:br/>
        <w:t>• maternal healthcare concerns</w:t>
      </w:r>
      <w:r w:rsidRPr="00B11056">
        <w:rPr>
          <w:color w:val="000000" w:themeColor="text1"/>
        </w:rPr>
        <w:br/>
        <w:t>• and long-term healthcare sustainability pressure.</w:t>
      </w:r>
      <w:r w:rsidRPr="00B11056">
        <w:rPr>
          <w:color w:val="000000" w:themeColor="text1"/>
        </w:rPr>
        <w:br/>
      </w:r>
      <w:r w:rsidRPr="00B11056">
        <w:rPr>
          <w:color w:val="000000" w:themeColor="text1"/>
        </w:rPr>
        <w:br/>
        <w:t>In some regions, healthcare sustainability increasingly affects broader discussions surrounding:</w:t>
      </w:r>
      <w:r w:rsidRPr="00B11056">
        <w:rPr>
          <w:color w:val="000000" w:themeColor="text1"/>
        </w:rPr>
        <w:br/>
        <w:t>• workforce attraction</w:t>
      </w:r>
      <w:r w:rsidRPr="00B11056">
        <w:rPr>
          <w:color w:val="000000" w:themeColor="text1"/>
        </w:rPr>
        <w:br/>
        <w:t>• economic development</w:t>
      </w:r>
      <w:r w:rsidRPr="00B11056">
        <w:rPr>
          <w:color w:val="000000" w:themeColor="text1"/>
        </w:rPr>
        <w:br/>
        <w:t>• population retention</w:t>
      </w:r>
      <w:r w:rsidRPr="00B11056">
        <w:rPr>
          <w:color w:val="000000" w:themeColor="text1"/>
        </w:rPr>
        <w:br/>
        <w:t>• retirement migration</w:t>
      </w:r>
      <w:r w:rsidRPr="00B11056">
        <w:rPr>
          <w:color w:val="000000" w:themeColor="text1"/>
        </w:rPr>
        <w:br/>
        <w:t>• and community resilience.</w:t>
      </w:r>
      <w:r w:rsidRPr="00B11056">
        <w:rPr>
          <w:color w:val="000000" w:themeColor="text1"/>
        </w:rPr>
        <w:br/>
      </w:r>
      <w:r w:rsidRPr="00B11056">
        <w:rPr>
          <w:color w:val="000000" w:themeColor="text1"/>
        </w:rPr>
        <w:br/>
        <w:t>Reliable healthcare access increasingly functions as essential community i</w:t>
      </w:r>
      <w:r w:rsidRPr="00B11056">
        <w:rPr>
          <w:color w:val="000000" w:themeColor="text1"/>
        </w:rPr>
        <w:t>nfrastructure.</w:t>
      </w:r>
      <w:r w:rsidRPr="00B11056">
        <w:rPr>
          <w:color w:val="000000" w:themeColor="text1"/>
        </w:rPr>
        <w:br/>
      </w:r>
      <w:r w:rsidRPr="00B11056">
        <w:rPr>
          <w:color w:val="000000" w:themeColor="text1"/>
        </w:rPr>
        <w:br/>
        <w:t>For many communities, healthcare sustainability is now viewed as both:</w:t>
      </w:r>
      <w:r w:rsidRPr="00B11056">
        <w:rPr>
          <w:color w:val="000000" w:themeColor="text1"/>
        </w:rPr>
        <w:br/>
        <w:t>• a healthcare issue</w:t>
      </w:r>
      <w:r w:rsidRPr="00B11056">
        <w:rPr>
          <w:color w:val="000000" w:themeColor="text1"/>
        </w:rPr>
        <w:br/>
        <w:t>• and a broader economic and infrastructure issue.</w:t>
      </w:r>
    </w:p>
    <w:p w14:paraId="342258AD" w14:textId="77777777" w:rsidR="003D0E15" w:rsidRPr="00B11056" w:rsidRDefault="00437917" w:rsidP="00B11056">
      <w:pPr>
        <w:pStyle w:val="Heading2"/>
        <w:spacing w:before="0"/>
        <w:rPr>
          <w:color w:val="000000" w:themeColor="text1"/>
        </w:rPr>
      </w:pPr>
      <w:r w:rsidRPr="00B11056">
        <w:rPr>
          <w:color w:val="000000" w:themeColor="text1"/>
        </w:rPr>
        <w:t>WHY SUSTAINABILITY DISCUSSIONS ARE EXPANDING</w:t>
      </w:r>
    </w:p>
    <w:p w14:paraId="24B0C25C" w14:textId="77777777" w:rsidR="003D0E15" w:rsidRPr="00B11056" w:rsidRDefault="00437917" w:rsidP="00B11056">
      <w:pPr>
        <w:rPr>
          <w:color w:val="000000" w:themeColor="text1"/>
        </w:rPr>
      </w:pPr>
      <w:r w:rsidRPr="00B11056">
        <w:rPr>
          <w:color w:val="000000" w:themeColor="text1"/>
        </w:rPr>
        <w:t>Healthcare sustainability conversations are increasingly expanding because many stakeholders believe workforce demand and healthcare system pressure will continue intensifying over the coming decade.</w:t>
      </w:r>
      <w:r w:rsidRPr="00B11056">
        <w:rPr>
          <w:color w:val="000000" w:themeColor="text1"/>
        </w:rPr>
        <w:br/>
      </w:r>
      <w:r w:rsidRPr="00B11056">
        <w:rPr>
          <w:color w:val="000000" w:themeColor="text1"/>
        </w:rPr>
        <w:br/>
        <w:t>Several long-term trends continue contributing to these discussions, including:</w:t>
      </w:r>
      <w:r w:rsidRPr="00B11056">
        <w:rPr>
          <w:color w:val="000000" w:themeColor="text1"/>
        </w:rPr>
        <w:br/>
        <w:t>• aging populations</w:t>
      </w:r>
      <w:r w:rsidRPr="00B11056">
        <w:rPr>
          <w:color w:val="000000" w:themeColor="text1"/>
        </w:rPr>
        <w:br/>
        <w:t>• increasing healthcare demand</w:t>
      </w:r>
      <w:r w:rsidRPr="00B11056">
        <w:rPr>
          <w:color w:val="000000" w:themeColor="text1"/>
        </w:rPr>
        <w:br/>
        <w:t>• workforce shortages</w:t>
      </w:r>
      <w:r w:rsidRPr="00B11056">
        <w:rPr>
          <w:color w:val="000000" w:themeColor="text1"/>
        </w:rPr>
        <w:br/>
        <w:t>• provider burnout</w:t>
      </w:r>
      <w:r w:rsidRPr="00B11056">
        <w:rPr>
          <w:color w:val="000000" w:themeColor="text1"/>
        </w:rPr>
        <w:br/>
        <w:t>• operational strain</w:t>
      </w:r>
      <w:r w:rsidRPr="00B11056">
        <w:rPr>
          <w:color w:val="000000" w:themeColor="text1"/>
        </w:rPr>
        <w:br/>
        <w:t>• and rising healthcare costs.</w:t>
      </w:r>
      <w:r w:rsidRPr="00B11056">
        <w:rPr>
          <w:color w:val="000000" w:themeColor="text1"/>
        </w:rPr>
        <w:br/>
      </w:r>
      <w:r w:rsidRPr="00B11056">
        <w:rPr>
          <w:color w:val="000000" w:themeColor="text1"/>
        </w:rPr>
        <w:br/>
        <w:t>As a result, healthcare sustainability conversations increasingly involve:</w:t>
      </w:r>
      <w:r w:rsidRPr="00B11056">
        <w:rPr>
          <w:color w:val="000000" w:themeColor="text1"/>
        </w:rPr>
        <w:br/>
        <w:t>• healthcare systems</w:t>
      </w:r>
      <w:r w:rsidRPr="00B11056">
        <w:rPr>
          <w:color w:val="000000" w:themeColor="text1"/>
        </w:rPr>
        <w:br/>
      </w:r>
      <w:r w:rsidRPr="00B11056">
        <w:rPr>
          <w:color w:val="000000" w:themeColor="text1"/>
        </w:rPr>
        <w:lastRenderedPageBreak/>
        <w:t>• employers</w:t>
      </w:r>
      <w:r w:rsidRPr="00B11056">
        <w:rPr>
          <w:color w:val="000000" w:themeColor="text1"/>
        </w:rPr>
        <w:br/>
        <w:t>• chambers of commerce</w:t>
      </w:r>
      <w:r w:rsidRPr="00B11056">
        <w:rPr>
          <w:color w:val="000000" w:themeColor="text1"/>
        </w:rPr>
        <w:br/>
        <w:t>• local governments</w:t>
      </w:r>
      <w:r w:rsidRPr="00B11056">
        <w:rPr>
          <w:color w:val="000000" w:themeColor="text1"/>
        </w:rPr>
        <w:br/>
        <w:t>• economic development organizations</w:t>
      </w:r>
      <w:r w:rsidRPr="00B11056">
        <w:rPr>
          <w:color w:val="000000" w:themeColor="text1"/>
        </w:rPr>
        <w:br/>
        <w:t>• and community stakeholders.</w:t>
      </w:r>
      <w:r w:rsidRPr="00B11056">
        <w:rPr>
          <w:color w:val="000000" w:themeColor="text1"/>
        </w:rPr>
        <w:br/>
      </w:r>
      <w:r w:rsidRPr="00B11056">
        <w:rPr>
          <w:color w:val="000000" w:themeColor="text1"/>
        </w:rPr>
        <w:br/>
        <w:t>Many organizations are engaging these conversations because health</w:t>
      </w:r>
      <w:r w:rsidRPr="00B11056">
        <w:rPr>
          <w:color w:val="000000" w:themeColor="text1"/>
        </w:rPr>
        <w:t>care workforce sustainability increasingly affects:</w:t>
      </w:r>
      <w:r w:rsidRPr="00B11056">
        <w:rPr>
          <w:color w:val="000000" w:themeColor="text1"/>
        </w:rPr>
        <w:br/>
        <w:t>• workforce competitiveness</w:t>
      </w:r>
      <w:r w:rsidRPr="00B11056">
        <w:rPr>
          <w:color w:val="000000" w:themeColor="text1"/>
        </w:rPr>
        <w:br/>
        <w:t>• economic resilience</w:t>
      </w:r>
      <w:r w:rsidRPr="00B11056">
        <w:rPr>
          <w:color w:val="000000" w:themeColor="text1"/>
        </w:rPr>
        <w:br/>
        <w:t>• community growth</w:t>
      </w:r>
      <w:r w:rsidRPr="00B11056">
        <w:rPr>
          <w:color w:val="000000" w:themeColor="text1"/>
        </w:rPr>
        <w:br/>
        <w:t>• healthcare access</w:t>
      </w:r>
      <w:r w:rsidRPr="00B11056">
        <w:rPr>
          <w:color w:val="000000" w:themeColor="text1"/>
        </w:rPr>
        <w:br/>
        <w:t>• and long-term infrastructure stability.</w:t>
      </w:r>
    </w:p>
    <w:p w14:paraId="2C1D1146" w14:textId="77777777" w:rsidR="003D0E15" w:rsidRPr="00B11056" w:rsidRDefault="00437917" w:rsidP="00B11056">
      <w:pPr>
        <w:pStyle w:val="Heading2"/>
        <w:spacing w:before="0"/>
        <w:rPr>
          <w:color w:val="000000" w:themeColor="text1"/>
        </w:rPr>
      </w:pPr>
      <w:r w:rsidRPr="00B11056">
        <w:rPr>
          <w:color w:val="000000" w:themeColor="text1"/>
        </w:rPr>
        <w:t>WORKFORCE MODERNIZATION CONVERSATIONS</w:t>
      </w:r>
    </w:p>
    <w:p w14:paraId="722C79B3" w14:textId="77777777" w:rsidR="003D0E15" w:rsidRPr="00B11056" w:rsidRDefault="00437917" w:rsidP="00B11056">
      <w:pPr>
        <w:rPr>
          <w:color w:val="000000" w:themeColor="text1"/>
        </w:rPr>
      </w:pPr>
      <w:r w:rsidRPr="00B11056">
        <w:rPr>
          <w:color w:val="000000" w:themeColor="text1"/>
        </w:rPr>
        <w:t>States across the country continue evaluating workforce modernization discussions designed to:</w:t>
      </w:r>
      <w:r w:rsidRPr="00B11056">
        <w:rPr>
          <w:color w:val="000000" w:themeColor="text1"/>
        </w:rPr>
        <w:br/>
        <w:t>• strengthen provider capacity</w:t>
      </w:r>
      <w:r w:rsidRPr="00B11056">
        <w:rPr>
          <w:color w:val="000000" w:themeColor="text1"/>
        </w:rPr>
        <w:br/>
        <w:t>• improve healthcare access</w:t>
      </w:r>
      <w:r w:rsidRPr="00B11056">
        <w:rPr>
          <w:color w:val="000000" w:themeColor="text1"/>
        </w:rPr>
        <w:br/>
        <w:t>• modernize workforce utilization</w:t>
      </w:r>
      <w:r w:rsidRPr="00B11056">
        <w:rPr>
          <w:color w:val="000000" w:themeColor="text1"/>
        </w:rPr>
        <w:br/>
        <w:t>• and support long-term healthcare sustainability.</w:t>
      </w:r>
      <w:r w:rsidRPr="00B11056">
        <w:rPr>
          <w:color w:val="000000" w:themeColor="text1"/>
        </w:rPr>
        <w:br/>
      </w:r>
      <w:r w:rsidRPr="00B11056">
        <w:rPr>
          <w:color w:val="000000" w:themeColor="text1"/>
        </w:rPr>
        <w:br/>
        <w:t>Supporters of workforce modernization discussions argue that healthcare delivery models, workforce realities, patient expectations, and healthcare demand continue evolving rapidly and that workforce sustainability discussions should evolve alongside those changing realities.</w:t>
      </w:r>
      <w:r w:rsidRPr="00B11056">
        <w:rPr>
          <w:color w:val="000000" w:themeColor="text1"/>
        </w:rPr>
        <w:br/>
      </w:r>
      <w:r w:rsidRPr="00B11056">
        <w:rPr>
          <w:color w:val="000000" w:themeColor="text1"/>
        </w:rPr>
        <w:br/>
        <w:t>Importantly, many organizations engaging these conversations are approaching them:</w:t>
      </w:r>
      <w:r w:rsidRPr="00B11056">
        <w:rPr>
          <w:color w:val="000000" w:themeColor="text1"/>
        </w:rPr>
        <w:br/>
        <w:t>• oper</w:t>
      </w:r>
      <w:r w:rsidRPr="00B11056">
        <w:rPr>
          <w:color w:val="000000" w:themeColor="text1"/>
        </w:rPr>
        <w:t>ationally</w:t>
      </w:r>
      <w:r w:rsidRPr="00B11056">
        <w:rPr>
          <w:color w:val="000000" w:themeColor="text1"/>
        </w:rPr>
        <w:br/>
        <w:t>• practically</w:t>
      </w:r>
      <w:r w:rsidRPr="00B11056">
        <w:rPr>
          <w:color w:val="000000" w:themeColor="text1"/>
        </w:rPr>
        <w:br/>
        <w:t>• economically</w:t>
      </w:r>
      <w:r w:rsidRPr="00B11056">
        <w:rPr>
          <w:color w:val="000000" w:themeColor="text1"/>
        </w:rPr>
        <w:br/>
        <w:t>• and community-focused</w:t>
      </w:r>
      <w:r w:rsidRPr="00B11056">
        <w:rPr>
          <w:color w:val="000000" w:themeColor="text1"/>
        </w:rPr>
        <w:br/>
      </w:r>
      <w:r w:rsidRPr="00B11056">
        <w:rPr>
          <w:color w:val="000000" w:themeColor="text1"/>
        </w:rPr>
        <w:br/>
        <w:t>rather than politically.</w:t>
      </w:r>
      <w:r w:rsidRPr="00B11056">
        <w:rPr>
          <w:color w:val="000000" w:themeColor="text1"/>
        </w:rPr>
        <w:br/>
      </w:r>
      <w:r w:rsidRPr="00B11056">
        <w:rPr>
          <w:color w:val="000000" w:themeColor="text1"/>
        </w:rPr>
        <w:br/>
        <w:t>The broader focus increasingly centers on:</w:t>
      </w:r>
      <w:r w:rsidRPr="00B11056">
        <w:rPr>
          <w:color w:val="000000" w:themeColor="text1"/>
        </w:rPr>
        <w:br/>
        <w:t>• sustainability</w:t>
      </w:r>
      <w:r w:rsidRPr="00B11056">
        <w:rPr>
          <w:color w:val="000000" w:themeColor="text1"/>
        </w:rPr>
        <w:br/>
        <w:t>• provider capacity</w:t>
      </w:r>
      <w:r w:rsidRPr="00B11056">
        <w:rPr>
          <w:color w:val="000000" w:themeColor="text1"/>
        </w:rPr>
        <w:br/>
        <w:t>• workforce resilience</w:t>
      </w:r>
      <w:r w:rsidRPr="00B11056">
        <w:rPr>
          <w:color w:val="000000" w:themeColor="text1"/>
        </w:rPr>
        <w:br/>
        <w:t>• operational efficiency</w:t>
      </w:r>
      <w:r w:rsidRPr="00B11056">
        <w:rPr>
          <w:color w:val="000000" w:themeColor="text1"/>
        </w:rPr>
        <w:br/>
        <w:t>• and long-term healthcare infrastructure.</w:t>
      </w:r>
    </w:p>
    <w:p w14:paraId="2F45CEF9" w14:textId="77777777" w:rsidR="003D0E15" w:rsidRPr="00B11056" w:rsidRDefault="00437917" w:rsidP="00B11056">
      <w:pPr>
        <w:pStyle w:val="Heading2"/>
        <w:spacing w:before="0"/>
        <w:rPr>
          <w:color w:val="000000" w:themeColor="text1"/>
        </w:rPr>
      </w:pPr>
      <w:r w:rsidRPr="00B11056">
        <w:rPr>
          <w:color w:val="000000" w:themeColor="text1"/>
        </w:rPr>
        <w:t>LONG-TERM HEALTHCARE RESILIENCE</w:t>
      </w:r>
    </w:p>
    <w:p w14:paraId="2422058B" w14:textId="77777777" w:rsidR="003D0E15" w:rsidRPr="00B11056" w:rsidRDefault="00437917" w:rsidP="00B11056">
      <w:pPr>
        <w:rPr>
          <w:color w:val="000000" w:themeColor="text1"/>
        </w:rPr>
      </w:pPr>
      <w:r w:rsidRPr="00B11056">
        <w:rPr>
          <w:color w:val="000000" w:themeColor="text1"/>
        </w:rPr>
        <w:t>Healthcare workforce sustainability increasingly affects the long-term resilience of North Carolina communities.</w:t>
      </w:r>
      <w:r w:rsidRPr="00B11056">
        <w:rPr>
          <w:color w:val="000000" w:themeColor="text1"/>
        </w:rPr>
        <w:br/>
      </w:r>
      <w:r w:rsidRPr="00B11056">
        <w:rPr>
          <w:color w:val="000000" w:themeColor="text1"/>
        </w:rPr>
        <w:br/>
        <w:t>Communities with stable healthcare infrastructure are often better positioned to:</w:t>
      </w:r>
      <w:r w:rsidRPr="00B11056">
        <w:rPr>
          <w:color w:val="000000" w:themeColor="text1"/>
        </w:rPr>
        <w:br/>
        <w:t>• attract employers</w:t>
      </w:r>
      <w:r w:rsidRPr="00B11056">
        <w:rPr>
          <w:color w:val="000000" w:themeColor="text1"/>
        </w:rPr>
        <w:br/>
        <w:t>• recruit workforce talent</w:t>
      </w:r>
      <w:r w:rsidRPr="00B11056">
        <w:rPr>
          <w:color w:val="000000" w:themeColor="text1"/>
        </w:rPr>
        <w:br/>
      </w:r>
      <w:r w:rsidRPr="00B11056">
        <w:rPr>
          <w:color w:val="000000" w:themeColor="text1"/>
        </w:rPr>
        <w:lastRenderedPageBreak/>
        <w:t>• support aging populations</w:t>
      </w:r>
      <w:r w:rsidRPr="00B11056">
        <w:rPr>
          <w:color w:val="000000" w:themeColor="text1"/>
        </w:rPr>
        <w:br/>
        <w:t>• maintain healthcare access</w:t>
      </w:r>
      <w:r w:rsidRPr="00B11056">
        <w:rPr>
          <w:color w:val="000000" w:themeColor="text1"/>
        </w:rPr>
        <w:br/>
        <w:t>• and sustain long-term economic competitiveness.</w:t>
      </w:r>
      <w:r w:rsidRPr="00B11056">
        <w:rPr>
          <w:color w:val="000000" w:themeColor="text1"/>
        </w:rPr>
        <w:br/>
      </w:r>
      <w:r w:rsidRPr="00B11056">
        <w:rPr>
          <w:color w:val="000000" w:themeColor="text1"/>
        </w:rPr>
        <w:br/>
        <w:t>As healthcare demand continues increasing nationally, many healthcare leaders, employers, and community stakeholders believe conversations surrounding:</w:t>
      </w:r>
      <w:r w:rsidRPr="00B11056">
        <w:rPr>
          <w:color w:val="000000" w:themeColor="text1"/>
        </w:rPr>
        <w:br/>
        <w:t>• workforce sustainability</w:t>
      </w:r>
      <w:r w:rsidRPr="00B11056">
        <w:rPr>
          <w:color w:val="000000" w:themeColor="text1"/>
        </w:rPr>
        <w:br/>
        <w:t>• provider capacity</w:t>
      </w:r>
      <w:r w:rsidRPr="00B11056">
        <w:rPr>
          <w:color w:val="000000" w:themeColor="text1"/>
        </w:rPr>
        <w:br/>
        <w:t>• healthcare infrastructure</w:t>
      </w:r>
      <w:r w:rsidRPr="00B11056">
        <w:rPr>
          <w:color w:val="000000" w:themeColor="text1"/>
        </w:rPr>
        <w:br/>
        <w:t>• operational resilience</w:t>
      </w:r>
      <w:r w:rsidRPr="00B11056">
        <w:rPr>
          <w:color w:val="000000" w:themeColor="text1"/>
        </w:rPr>
        <w:br/>
        <w:t>• and long-term healt</w:t>
      </w:r>
      <w:r w:rsidRPr="00B11056">
        <w:rPr>
          <w:color w:val="000000" w:themeColor="text1"/>
        </w:rPr>
        <w:t>hcare access</w:t>
      </w:r>
      <w:r w:rsidRPr="00B11056">
        <w:rPr>
          <w:color w:val="000000" w:themeColor="text1"/>
        </w:rPr>
        <w:br/>
      </w:r>
      <w:r w:rsidRPr="00B11056">
        <w:rPr>
          <w:color w:val="000000" w:themeColor="text1"/>
        </w:rPr>
        <w:br/>
        <w:t>will remain central to broader discussions surrounding economic competitiveness and community sustainability in the years ahead.</w:t>
      </w:r>
    </w:p>
    <w:p w14:paraId="483B6C3A" w14:textId="77777777" w:rsidR="003D0E15" w:rsidRPr="00B11056" w:rsidRDefault="00437917" w:rsidP="00B11056">
      <w:pPr>
        <w:pStyle w:val="Heading2"/>
        <w:spacing w:before="0"/>
        <w:rPr>
          <w:color w:val="000000" w:themeColor="text1"/>
        </w:rPr>
      </w:pPr>
      <w:r w:rsidRPr="00B11056">
        <w:rPr>
          <w:color w:val="000000" w:themeColor="text1"/>
        </w:rPr>
        <w:t>CLOSING PERSPECTIVE</w:t>
      </w:r>
    </w:p>
    <w:p w14:paraId="2AB3D8E5" w14:textId="77777777" w:rsidR="003D0E15" w:rsidRPr="00B11056" w:rsidRDefault="00437917" w:rsidP="00B11056">
      <w:pPr>
        <w:rPr>
          <w:color w:val="000000" w:themeColor="text1"/>
        </w:rPr>
      </w:pPr>
      <w:r w:rsidRPr="00B11056">
        <w:rPr>
          <w:color w:val="000000" w:themeColor="text1"/>
        </w:rPr>
        <w:t>Healthcare sustainability discussions increasingly center on one core reality:</w:t>
      </w:r>
      <w:r w:rsidRPr="00B11056">
        <w:rPr>
          <w:color w:val="000000" w:themeColor="text1"/>
        </w:rPr>
        <w:br/>
      </w:r>
      <w:r w:rsidRPr="00B11056">
        <w:rPr>
          <w:color w:val="000000" w:themeColor="text1"/>
        </w:rPr>
        <w:br/>
        <w:t>Long-term healthcare access depends on long-term workforce sustainability and provider capacity.</w:t>
      </w:r>
      <w:r w:rsidRPr="00B11056">
        <w:rPr>
          <w:color w:val="000000" w:themeColor="text1"/>
        </w:rPr>
        <w:br/>
      </w:r>
      <w:r w:rsidRPr="00B11056">
        <w:rPr>
          <w:color w:val="000000" w:themeColor="text1"/>
        </w:rPr>
        <w:br/>
        <w:t>As workforce shortages, healthcare demand, and operational pressure continue growing nationally, many communities and organizations increasingly believe thoughtful, practical conversations surrounding healthcare sustainability will remain essential to North Carolina’s long-term resilience, competitiveness, and healthcare infrastructure stability.</w:t>
      </w:r>
    </w:p>
    <w:p w14:paraId="50948B47" w14:textId="77777777" w:rsidR="003D0E15" w:rsidRPr="00B11056" w:rsidRDefault="00437917" w:rsidP="00B11056">
      <w:pPr>
        <w:pStyle w:val="Heading2"/>
        <w:spacing w:before="0"/>
        <w:rPr>
          <w:color w:val="000000" w:themeColor="text1"/>
        </w:rPr>
      </w:pPr>
      <w:r w:rsidRPr="00B11056">
        <w:rPr>
          <w:color w:val="000000" w:themeColor="text1"/>
        </w:rPr>
        <w:t>ADDITIONAL RESOURCES</w:t>
      </w:r>
    </w:p>
    <w:p w14:paraId="6DB00492" w14:textId="77777777" w:rsidR="003D0E15" w:rsidRPr="00B11056" w:rsidRDefault="00437917" w:rsidP="00B11056">
      <w:pPr>
        <w:rPr>
          <w:color w:val="000000" w:themeColor="text1"/>
        </w:rPr>
      </w:pPr>
      <w:r w:rsidRPr="00B11056">
        <w:rPr>
          <w:color w:val="000000" w:themeColor="text1"/>
        </w:rPr>
        <w:t>Additional stakeholder resources may include:</w:t>
      </w:r>
      <w:r w:rsidRPr="00B11056">
        <w:rPr>
          <w:color w:val="000000" w:themeColor="text1"/>
        </w:rPr>
        <w:br/>
        <w:t>• Chamber Toolkit</w:t>
      </w:r>
      <w:r w:rsidRPr="00B11056">
        <w:rPr>
          <w:color w:val="000000" w:themeColor="text1"/>
        </w:rPr>
        <w:br/>
        <w:t>• Chamber CEO Talking Points</w:t>
      </w:r>
      <w:r w:rsidRPr="00B11056">
        <w:rPr>
          <w:color w:val="000000" w:themeColor="text1"/>
        </w:rPr>
        <w:br/>
        <w:t>• Economic Impact Brief</w:t>
      </w:r>
      <w:r w:rsidRPr="00B11056">
        <w:rPr>
          <w:color w:val="000000" w:themeColor="text1"/>
        </w:rPr>
        <w:br/>
        <w:t>• Workforce Shortage Briefing</w:t>
      </w:r>
      <w:r w:rsidRPr="00B11056">
        <w:rPr>
          <w:color w:val="000000" w:themeColor="text1"/>
        </w:rPr>
        <w:br/>
        <w:t>• Employer Recruitment &amp; Retention Brief</w:t>
      </w:r>
      <w:r w:rsidRPr="00B11056">
        <w:rPr>
          <w:color w:val="000000" w:themeColor="text1"/>
        </w:rPr>
        <w:br/>
        <w:t>• Sample Legislator Communication Templates</w:t>
      </w:r>
      <w:r w:rsidRPr="00B11056">
        <w:rPr>
          <w:color w:val="000000" w:themeColor="text1"/>
        </w:rPr>
        <w:br/>
        <w:t>• Regional Coalition Participation Opportunities</w:t>
      </w:r>
      <w:r w:rsidRPr="00B11056">
        <w:rPr>
          <w:color w:val="000000" w:themeColor="text1"/>
        </w:rPr>
        <w:br/>
        <w:t>• Stakeholder Discussion Resources</w:t>
      </w:r>
      <w:r w:rsidRPr="00B11056">
        <w:rPr>
          <w:color w:val="000000" w:themeColor="text1"/>
        </w:rPr>
        <w:br/>
      </w:r>
      <w:r w:rsidRPr="00B11056">
        <w:rPr>
          <w:color w:val="000000" w:themeColor="text1"/>
        </w:rPr>
        <w:br/>
        <w:t>Learn more:</w:t>
      </w:r>
      <w:r w:rsidRPr="00B11056">
        <w:rPr>
          <w:color w:val="000000" w:themeColor="text1"/>
        </w:rPr>
        <w:br/>
        <w:t>https://ncfpa.info/</w:t>
      </w:r>
    </w:p>
    <w:sectPr w:rsidR="003D0E15" w:rsidRPr="00B11056" w:rsidSect="00B11056">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3174372">
    <w:abstractNumId w:val="8"/>
  </w:num>
  <w:num w:numId="2" w16cid:durableId="679432216">
    <w:abstractNumId w:val="6"/>
  </w:num>
  <w:num w:numId="3" w16cid:durableId="201750551">
    <w:abstractNumId w:val="5"/>
  </w:num>
  <w:num w:numId="4" w16cid:durableId="274023803">
    <w:abstractNumId w:val="4"/>
  </w:num>
  <w:num w:numId="5" w16cid:durableId="1301031202">
    <w:abstractNumId w:val="7"/>
  </w:num>
  <w:num w:numId="6" w16cid:durableId="1389646916">
    <w:abstractNumId w:val="3"/>
  </w:num>
  <w:num w:numId="7" w16cid:durableId="943851464">
    <w:abstractNumId w:val="2"/>
  </w:num>
  <w:num w:numId="8" w16cid:durableId="571738604">
    <w:abstractNumId w:val="1"/>
  </w:num>
  <w:num w:numId="9" w16cid:durableId="78928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0E15"/>
    <w:rsid w:val="00437917"/>
    <w:rsid w:val="00AA1D8D"/>
    <w:rsid w:val="00B11056"/>
    <w:rsid w:val="00B43312"/>
    <w:rsid w:val="00B47730"/>
    <w:rsid w:val="00C41A0C"/>
    <w:rsid w:val="00CB0664"/>
    <w:rsid w:val="00E27B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FEA12"/>
  <w14:defaultImageDpi w14:val="300"/>
  <w15:docId w15:val="{F26E7977-2BB9-4C31-AFCC-23350C11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1075</Words>
  <Characters>8639</Characters>
  <Application>Microsoft Office Word</Application>
  <DocSecurity>0</DocSecurity>
  <Lines>278</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2026-05-15T18:25:00Z</dcterms:created>
  <dcterms:modified xsi:type="dcterms:W3CDTF">2026-05-25T02:40:00Z</dcterms:modified>
  <cp:category/>
</cp:coreProperties>
</file>