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2924" w14:textId="77777777" w:rsidR="00E64EDD" w:rsidRPr="00C56F8F" w:rsidRDefault="002F6189" w:rsidP="00C56F8F">
      <w:pPr>
        <w:pStyle w:val="Heading1"/>
        <w:spacing w:before="0"/>
        <w:rPr>
          <w:color w:val="000000" w:themeColor="text1"/>
        </w:rPr>
      </w:pPr>
      <w:r w:rsidRPr="00C56F8F">
        <w:rPr>
          <w:color w:val="000000" w:themeColor="text1"/>
        </w:rPr>
        <w:t>Healthcare Workforce Sustainability &amp; Access in North Carolina</w:t>
      </w:r>
    </w:p>
    <w:p w14:paraId="0830080C" w14:textId="77777777" w:rsidR="00E64EDD" w:rsidRPr="00C56F8F" w:rsidRDefault="002F6189" w:rsidP="00C56F8F">
      <w:pPr>
        <w:rPr>
          <w:color w:val="000000" w:themeColor="text1"/>
        </w:rPr>
      </w:pPr>
      <w:r w:rsidRPr="00C56F8F">
        <w:rPr>
          <w:color w:val="000000" w:themeColor="text1"/>
        </w:rPr>
        <w:t>A Briefing Overview for Healthcare &amp; Hospital Leaders</w:t>
      </w:r>
    </w:p>
    <w:p w14:paraId="35B17027" w14:textId="77777777" w:rsidR="00E64EDD" w:rsidRPr="00C56F8F" w:rsidRDefault="002F6189" w:rsidP="00C56F8F">
      <w:pPr>
        <w:pStyle w:val="Heading2"/>
        <w:spacing w:before="0"/>
        <w:rPr>
          <w:color w:val="000000" w:themeColor="text1"/>
        </w:rPr>
      </w:pPr>
      <w:r w:rsidRPr="00C56F8F">
        <w:rPr>
          <w:color w:val="000000" w:themeColor="text1"/>
        </w:rPr>
        <w:t>INTRODUCTION</w:t>
      </w:r>
    </w:p>
    <w:p w14:paraId="73286B8F" w14:textId="77777777" w:rsidR="00E64EDD" w:rsidRPr="00C56F8F" w:rsidRDefault="002F6189" w:rsidP="00C56F8F">
      <w:pPr>
        <w:rPr>
          <w:color w:val="000000" w:themeColor="text1"/>
        </w:rPr>
      </w:pPr>
      <w:r w:rsidRPr="00C56F8F">
        <w:rPr>
          <w:color w:val="000000" w:themeColor="text1"/>
        </w:rPr>
        <w:t>Healthcare systems across North Carolina continue navigating growing operational pressures related to workforce shortages, provider recruitment and retention, increasing patient demand, hospital sustainability, rural healthcare access, and long-term healthcare infrastructure challenges.</w:t>
      </w:r>
      <w:r w:rsidRPr="00C56F8F">
        <w:rPr>
          <w:color w:val="000000" w:themeColor="text1"/>
        </w:rPr>
        <w:br/>
      </w:r>
      <w:r w:rsidRPr="00C56F8F">
        <w:rPr>
          <w:color w:val="000000" w:themeColor="text1"/>
        </w:rPr>
        <w:br/>
        <w:t>These pressures are particularly significant in rural and underserved communities, where healthcare organizations are increasingly balancing workforce realities with growing demands for timely, accessible care.</w:t>
      </w:r>
    </w:p>
    <w:p w14:paraId="70B337F2" w14:textId="77777777" w:rsidR="00E64EDD" w:rsidRPr="00C56F8F" w:rsidRDefault="002F6189" w:rsidP="00C56F8F">
      <w:pPr>
        <w:pStyle w:val="Heading2"/>
        <w:spacing w:before="0"/>
        <w:rPr>
          <w:color w:val="000000" w:themeColor="text1"/>
        </w:rPr>
      </w:pPr>
      <w:r w:rsidRPr="00C56F8F">
        <w:rPr>
          <w:color w:val="000000" w:themeColor="text1"/>
        </w:rPr>
        <w:t>CURRENT HEALTHCARE SYSTEM PRESSURES</w:t>
      </w:r>
    </w:p>
    <w:p w14:paraId="26762771" w14:textId="77777777" w:rsidR="00E64EDD" w:rsidRPr="00C56F8F" w:rsidRDefault="002F6189" w:rsidP="00C56F8F">
      <w:pPr>
        <w:rPr>
          <w:color w:val="000000" w:themeColor="text1"/>
        </w:rPr>
      </w:pPr>
      <w:r w:rsidRPr="00C56F8F">
        <w:rPr>
          <w:color w:val="000000" w:themeColor="text1"/>
        </w:rPr>
        <w:t>Healthcare organizations across the state continue experiencing staffing shortages, recruitment challenges, workforce burnout, increased care demand, operational strain, delayed patient access, and growing pressure on emergency departments and specialty services.</w:t>
      </w:r>
      <w:r w:rsidRPr="00C56F8F">
        <w:rPr>
          <w:color w:val="000000" w:themeColor="text1"/>
        </w:rPr>
        <w:br/>
      </w:r>
      <w:r w:rsidRPr="00C56F8F">
        <w:rPr>
          <w:color w:val="000000" w:themeColor="text1"/>
        </w:rPr>
        <w:br/>
        <w:t>Many healthcare systems are also navigating aging populations, workforce pipeline concerns, provider distribution challenges, and financial sustainability pressures.</w:t>
      </w:r>
    </w:p>
    <w:p w14:paraId="1DD3DC84" w14:textId="77777777" w:rsidR="00E64EDD" w:rsidRPr="00C56F8F" w:rsidRDefault="002F6189" w:rsidP="00C56F8F">
      <w:pPr>
        <w:pStyle w:val="Heading2"/>
        <w:spacing w:before="0"/>
        <w:rPr>
          <w:color w:val="000000" w:themeColor="text1"/>
        </w:rPr>
      </w:pPr>
      <w:r w:rsidRPr="00C56F8F">
        <w:rPr>
          <w:color w:val="000000" w:themeColor="text1"/>
        </w:rPr>
        <w:t>WORKFORCE UTILIZATION &amp; OPERATIONAL FLEXIBILITY</w:t>
      </w:r>
    </w:p>
    <w:p w14:paraId="63BF6BD9" w14:textId="77777777" w:rsidR="00E64EDD" w:rsidRPr="00C56F8F" w:rsidRDefault="002F6189" w:rsidP="00C56F8F">
      <w:pPr>
        <w:rPr>
          <w:color w:val="000000" w:themeColor="text1"/>
        </w:rPr>
      </w:pPr>
      <w:r w:rsidRPr="00C56F8F">
        <w:rPr>
          <w:color w:val="000000" w:themeColor="text1"/>
        </w:rPr>
        <w:t>North Carolina already has a highly trained healthcare workforce serving patients across hospitals, surgical centers, clinics, primary care offices, behavioral health settings, long-term care facilities, and community healthcare environments.</w:t>
      </w:r>
      <w:r w:rsidRPr="00C56F8F">
        <w:rPr>
          <w:color w:val="000000" w:themeColor="text1"/>
        </w:rPr>
        <w:br/>
      </w:r>
      <w:r w:rsidRPr="00C56F8F">
        <w:rPr>
          <w:color w:val="000000" w:themeColor="text1"/>
        </w:rPr>
        <w:br/>
        <w:t>Ongoing statewide conversations increasingly focus on improving workforce utilization, operational flexibility, reducing unnecessary administrative barriers, modernizing outdated systems, and strengthening healthcare delivery capacity.</w:t>
      </w:r>
    </w:p>
    <w:p w14:paraId="41995101" w14:textId="77777777" w:rsidR="00E64EDD" w:rsidRPr="00C56F8F" w:rsidRDefault="002F6189" w:rsidP="00C56F8F">
      <w:pPr>
        <w:pStyle w:val="Heading2"/>
        <w:spacing w:before="0"/>
        <w:rPr>
          <w:color w:val="000000" w:themeColor="text1"/>
        </w:rPr>
      </w:pPr>
      <w:r w:rsidRPr="00C56F8F">
        <w:rPr>
          <w:color w:val="000000" w:themeColor="text1"/>
        </w:rPr>
        <w:t>RURAL HEALTHCARE ACCESS &amp; SUSTAINABILITY</w:t>
      </w:r>
    </w:p>
    <w:p w14:paraId="31C55FCB" w14:textId="77777777" w:rsidR="00E64EDD" w:rsidRPr="00C56F8F" w:rsidRDefault="002F6189" w:rsidP="00C56F8F">
      <w:pPr>
        <w:rPr>
          <w:color w:val="000000" w:themeColor="text1"/>
        </w:rPr>
      </w:pPr>
      <w:r w:rsidRPr="00C56F8F">
        <w:rPr>
          <w:color w:val="000000" w:themeColor="text1"/>
        </w:rPr>
        <w:t>Rural healthcare systems continue facing unique operational challenges related to provider recruitment, patient access, emergency care coverage, workforce retention, financial pressures, and long-term sustainability.</w:t>
      </w:r>
      <w:r w:rsidRPr="00C56F8F">
        <w:rPr>
          <w:color w:val="000000" w:themeColor="text1"/>
        </w:rPr>
        <w:br/>
      </w:r>
      <w:r w:rsidRPr="00C56F8F">
        <w:rPr>
          <w:color w:val="000000" w:themeColor="text1"/>
        </w:rPr>
        <w:br/>
        <w:t>Healthcare access increasingly affects economic development, employer recruitment, population retention, and broader community stability.</w:t>
      </w:r>
    </w:p>
    <w:p w14:paraId="7BF8ACB5" w14:textId="77777777" w:rsidR="00E64EDD" w:rsidRPr="00C56F8F" w:rsidRDefault="002F6189" w:rsidP="00C56F8F">
      <w:pPr>
        <w:pStyle w:val="Heading2"/>
        <w:spacing w:before="0"/>
        <w:rPr>
          <w:color w:val="000000" w:themeColor="text1"/>
        </w:rPr>
      </w:pPr>
      <w:r w:rsidRPr="00C56F8F">
        <w:rPr>
          <w:color w:val="000000" w:themeColor="text1"/>
        </w:rPr>
        <w:t>THE IMPORTANCE OF PRACTICAL, COMMUNITY-FOCUSED SOLUTIONS</w:t>
      </w:r>
    </w:p>
    <w:p w14:paraId="0E06A447" w14:textId="77777777" w:rsidR="00E64EDD" w:rsidRPr="00C56F8F" w:rsidRDefault="002F6189" w:rsidP="00C56F8F">
      <w:pPr>
        <w:rPr>
          <w:color w:val="000000" w:themeColor="text1"/>
        </w:rPr>
      </w:pPr>
      <w:r w:rsidRPr="00C56F8F">
        <w:rPr>
          <w:color w:val="000000" w:themeColor="text1"/>
        </w:rPr>
        <w:t>Healthcare leaders across North Carolina continue evaluating practical approaches that strengthen patient access, support healthcare teams, improve operational efficiency, reduce unnecessary strain on providers, and enhance long-term healthcare sustainability.</w:t>
      </w:r>
      <w:r w:rsidRPr="00C56F8F">
        <w:rPr>
          <w:color w:val="000000" w:themeColor="text1"/>
        </w:rPr>
        <w:br/>
      </w:r>
      <w:r w:rsidRPr="00C56F8F">
        <w:rPr>
          <w:color w:val="000000" w:themeColor="text1"/>
        </w:rPr>
        <w:br/>
        <w:t>These conversations are increasingly being approached through workforce realities, operational sustainability, patient access, and long-term community healthcare needs.</w:t>
      </w:r>
    </w:p>
    <w:p w14:paraId="2FD8E979" w14:textId="77777777" w:rsidR="00E64EDD" w:rsidRPr="00C56F8F" w:rsidRDefault="002F6189" w:rsidP="00C56F8F">
      <w:pPr>
        <w:pStyle w:val="Heading2"/>
        <w:spacing w:before="0"/>
        <w:rPr>
          <w:color w:val="000000" w:themeColor="text1"/>
        </w:rPr>
      </w:pPr>
      <w:r w:rsidRPr="00C56F8F">
        <w:rPr>
          <w:color w:val="000000" w:themeColor="text1"/>
        </w:rPr>
        <w:lastRenderedPageBreak/>
        <w:t>MOVING FORWARD</w:t>
      </w:r>
    </w:p>
    <w:p w14:paraId="2F818AD8" w14:textId="77777777" w:rsidR="00E64EDD" w:rsidRPr="00C56F8F" w:rsidRDefault="002F6189" w:rsidP="00C56F8F">
      <w:pPr>
        <w:rPr>
          <w:color w:val="000000" w:themeColor="text1"/>
        </w:rPr>
      </w:pPr>
      <w:r w:rsidRPr="00C56F8F">
        <w:rPr>
          <w:color w:val="000000" w:themeColor="text1"/>
        </w:rPr>
        <w:t>Continued collaboration among healthcare systems, providers, local governments, employers, policymakers, and community stakeholders will remain important as North Carolina continues addressing healthcare workforce and access challenges.</w:t>
      </w:r>
      <w:r w:rsidRPr="00C56F8F">
        <w:rPr>
          <w:color w:val="000000" w:themeColor="text1"/>
        </w:rPr>
        <w:br/>
      </w:r>
      <w:r w:rsidRPr="00C56F8F">
        <w:rPr>
          <w:color w:val="000000" w:themeColor="text1"/>
        </w:rPr>
        <w:br/>
        <w:t>Healthcare leaders remain uniquely positioned to help inform practical, operationally grounded conversations surrounding long-term healthcare sustainability and access across North Carolina communities.</w:t>
      </w:r>
    </w:p>
    <w:sectPr w:rsidR="00E64EDD" w:rsidRPr="00C56F8F" w:rsidSect="00C56F8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154650">
    <w:abstractNumId w:val="8"/>
  </w:num>
  <w:num w:numId="2" w16cid:durableId="1856994285">
    <w:abstractNumId w:val="6"/>
  </w:num>
  <w:num w:numId="3" w16cid:durableId="703679444">
    <w:abstractNumId w:val="5"/>
  </w:num>
  <w:num w:numId="4" w16cid:durableId="663242852">
    <w:abstractNumId w:val="4"/>
  </w:num>
  <w:num w:numId="5" w16cid:durableId="595746425">
    <w:abstractNumId w:val="7"/>
  </w:num>
  <w:num w:numId="6" w16cid:durableId="1449468336">
    <w:abstractNumId w:val="3"/>
  </w:num>
  <w:num w:numId="7" w16cid:durableId="120810267">
    <w:abstractNumId w:val="2"/>
  </w:num>
  <w:num w:numId="8" w16cid:durableId="1967351900">
    <w:abstractNumId w:val="1"/>
  </w:num>
  <w:num w:numId="9" w16cid:durableId="124244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6189"/>
    <w:rsid w:val="00326F90"/>
    <w:rsid w:val="003970E2"/>
    <w:rsid w:val="00847E5B"/>
    <w:rsid w:val="00AA1D8D"/>
    <w:rsid w:val="00B47730"/>
    <w:rsid w:val="00C56F8F"/>
    <w:rsid w:val="00CB0664"/>
    <w:rsid w:val="00E27B76"/>
    <w:rsid w:val="00E64E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42A22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2638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2026-05-22T14:49:00Z</dcterms:created>
  <dcterms:modified xsi:type="dcterms:W3CDTF">2026-05-25T02:30:00Z</dcterms:modified>
  <cp:category/>
</cp:coreProperties>
</file>