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883E" w14:textId="77777777" w:rsidR="00512B9F" w:rsidRPr="00770AB0" w:rsidRDefault="001573A9" w:rsidP="00770AB0">
      <w:pPr>
        <w:pStyle w:val="Heading1"/>
        <w:spacing w:before="0"/>
        <w:rPr>
          <w:color w:val="000000" w:themeColor="text1"/>
        </w:rPr>
      </w:pPr>
      <w:r w:rsidRPr="00770AB0">
        <w:rPr>
          <w:color w:val="000000" w:themeColor="text1"/>
        </w:rPr>
        <w:t>Sample Chamber Support Language</w:t>
      </w:r>
    </w:p>
    <w:p w14:paraId="3C528877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Healthcare Workforce Sustainability, Healthcare Access &amp; Economic Competitiveness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t>Prepared for Chambers of Commerce, Employers, Economic Development Organizations &amp; Community Stakeholders</w:t>
      </w:r>
    </w:p>
    <w:p w14:paraId="454A242F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OVERVIEW</w:t>
      </w:r>
    </w:p>
    <w:p w14:paraId="485AE894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This document provides sample support language organizations may adapt when participating in broader conversations surrounding:</w:t>
      </w:r>
      <w:r w:rsidRPr="00770AB0">
        <w:rPr>
          <w:color w:val="000000" w:themeColor="text1"/>
        </w:rPr>
        <w:br/>
        <w:t>• healthcare workforce sustainability</w:t>
      </w:r>
      <w:r w:rsidRPr="00770AB0">
        <w:rPr>
          <w:color w:val="000000" w:themeColor="text1"/>
        </w:rPr>
        <w:br/>
        <w:t>• healthcare access</w:t>
      </w:r>
      <w:r w:rsidRPr="00770AB0">
        <w:rPr>
          <w:color w:val="000000" w:themeColor="text1"/>
        </w:rPr>
        <w:br/>
        <w:t>• provider capacity</w:t>
      </w:r>
      <w:r w:rsidRPr="00770AB0">
        <w:rPr>
          <w:color w:val="000000" w:themeColor="text1"/>
        </w:rPr>
        <w:br/>
        <w:t>• workforce competitiveness</w:t>
      </w:r>
      <w:r w:rsidRPr="00770AB0">
        <w:rPr>
          <w:color w:val="000000" w:themeColor="text1"/>
        </w:rPr>
        <w:br/>
        <w:t>• and long-term community resilience across North Carolina.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Not every organization will participate at the same level.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Some organizations may choose to:</w:t>
      </w:r>
      <w:r w:rsidRPr="00770AB0">
        <w:rPr>
          <w:color w:val="000000" w:themeColor="text1"/>
        </w:rPr>
        <w:br/>
        <w:t>• simply acknowledge workforce concerns</w:t>
      </w:r>
      <w:r w:rsidRPr="00770AB0">
        <w:rPr>
          <w:color w:val="000000" w:themeColor="text1"/>
        </w:rPr>
        <w:br/>
        <w:t>• support broader healthcare sustainability conversations</w:t>
      </w:r>
      <w:r w:rsidRPr="00770AB0">
        <w:rPr>
          <w:color w:val="000000" w:themeColor="text1"/>
        </w:rPr>
        <w:br/>
        <w:t>• participate in regional stakeholder discussions</w:t>
      </w:r>
      <w:r w:rsidRPr="00770AB0">
        <w:rPr>
          <w:color w:val="000000" w:themeColor="text1"/>
        </w:rPr>
        <w:br/>
        <w:t>• or publicly support workforce modernization efforts.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 xml:space="preserve">The examples below are intentionally designed </w:t>
      </w:r>
      <w:r w:rsidRPr="00770AB0">
        <w:rPr>
          <w:color w:val="000000" w:themeColor="text1"/>
        </w:rPr>
        <w:t>to:</w:t>
      </w:r>
      <w:r w:rsidRPr="00770AB0">
        <w:rPr>
          <w:color w:val="000000" w:themeColor="text1"/>
        </w:rPr>
        <w:br/>
        <w:t>• remain professional and institutionally credible</w:t>
      </w:r>
      <w:r w:rsidRPr="00770AB0">
        <w:rPr>
          <w:color w:val="000000" w:themeColor="text1"/>
        </w:rPr>
        <w:br/>
        <w:t>• avoid partisan or combative framing</w:t>
      </w:r>
      <w:r w:rsidRPr="00770AB0">
        <w:rPr>
          <w:color w:val="000000" w:themeColor="text1"/>
        </w:rPr>
        <w:br/>
        <w:t>• support flexible participation levels</w:t>
      </w:r>
      <w:r w:rsidRPr="00770AB0">
        <w:rPr>
          <w:color w:val="000000" w:themeColor="text1"/>
        </w:rPr>
        <w:br/>
        <w:t>• and provide organizations with communication language that aligns with their comfort level and governance structure.</w:t>
      </w:r>
    </w:p>
    <w:p w14:paraId="629956DF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GENERAL WORKFORCE SUSTAINABILITY SUPPORT LANGUAGE</w:t>
      </w:r>
    </w:p>
    <w:p w14:paraId="2FA69270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“Our organization recognizes that healthcare workforce sustainability increasingly affects workforce competitiveness, healthcare access, employer recruitment, and long-term community resilience across North Carolina.”</w:t>
      </w:r>
    </w:p>
    <w:p w14:paraId="244C9BF8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HEALTHCARE ACCESS SUPPORT LANGUAGE</w:t>
      </w:r>
    </w:p>
    <w:p w14:paraId="2A08454C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“Reliable healthcare access increasingly functions as essential infrastructure supporting workforce stability, economic development, and long-term community growth.”</w:t>
      </w:r>
    </w:p>
    <w:p w14:paraId="1A574409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ECONOMIC COMPETITIVENESS SUPPORT LANGUAGE</w:t>
      </w:r>
    </w:p>
    <w:p w14:paraId="20D9D56D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“Our organization recognizes that healthcare workforce sustainability and provider capacity increasingly affect economic competitiveness, workforce recruitment, employer attraction, and regional growth.”</w:t>
      </w:r>
    </w:p>
    <w:p w14:paraId="5FDD8D5D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COMMUNITY RESILIENCE SUPPORT LANGUAGE</w:t>
      </w:r>
    </w:p>
    <w:p w14:paraId="51850FA9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“Healthcare access and workforce sustainability increasingly influence the long-term resilience and sustainability of communities across North Carolina.”</w:t>
      </w:r>
    </w:p>
    <w:p w14:paraId="78B6AF4A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lastRenderedPageBreak/>
        <w:t>RURAL HEALTHCARE SUPPORT LANGUAGE</w:t>
      </w:r>
    </w:p>
    <w:p w14:paraId="136FB57A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“Many rural communities continue facing workforce shortages and healthcare access challenges that increasingly affect economic development, population retention, and long-term community sustainability.”</w:t>
      </w:r>
    </w:p>
    <w:p w14:paraId="3F91CC15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HEALTHCARE INFRASTRUCTURE SUPPORT LANGUAGE</w:t>
      </w:r>
    </w:p>
    <w:p w14:paraId="574F1566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“Strong healthcare infrastructure and provider capacity are increasingly important to maintaining healthy, economically competitive, and resilient communities.”</w:t>
      </w:r>
    </w:p>
    <w:p w14:paraId="0FF4C6BF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CHAMBER-SAFE PARTICIPATION LANGUAGE</w:t>
      </w:r>
    </w:p>
    <w:p w14:paraId="3C7934F3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“Our Chamber supports constructive conversations surrounding workforce sustainability, healthcare infrastructure, and long-term economic competitiveness affecting businesses and communities across our region.”</w:t>
      </w:r>
    </w:p>
    <w:p w14:paraId="10F12486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EMPLOYER PARTICIPATION LANGUAGE</w:t>
      </w:r>
    </w:p>
    <w:p w14:paraId="0E12DEC8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“As employers continue competing for workforce talent, healthcare access and workforce sustainability increasingly affect employee recruitment, retention, and long-term business competitiveness.”</w:t>
      </w:r>
    </w:p>
    <w:p w14:paraId="04F957AE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ECONOMIC DEVELOPMENT ORGANIZATION LANGUAGE</w:t>
      </w:r>
    </w:p>
    <w:p w14:paraId="6CA56A73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“Healthcare workforce sustainability and provider capacity increasingly influence workforce attraction, employer relocation decisions, and regional economic growth.”</w:t>
      </w:r>
    </w:p>
    <w:p w14:paraId="20F1BF7B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COUNTY COMMISSIONER / LOCAL GOVERNMENT LANGUAGE</w:t>
      </w:r>
    </w:p>
    <w:p w14:paraId="754B9557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“Healthcare access and workforce sustainability increasingly affect local economic development, workforce stability, population retention, and long-term community resilience.”</w:t>
      </w:r>
    </w:p>
    <w:p w14:paraId="6FAD2BA1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HEALTHCARE STAKEHOLDER SUPPORT LANGUAGE</w:t>
      </w:r>
    </w:p>
    <w:p w14:paraId="616FB772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“Healthcare workforce sustainability and provider capacity continue affecting healthcare access, operational resilience, and long-term healthcare infrastructure across North Carolina communities.”</w:t>
      </w:r>
    </w:p>
    <w:p w14:paraId="15DD8947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WORKFORCE MODERNIZATION DISCUSSION LANGUAGE</w:t>
      </w:r>
    </w:p>
    <w:p w14:paraId="6EE81BBE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“Our organization supports thoughtful discussions surrounding workforce modernization, provider capacity, and healthcare sustainability designed to strengthen long-term healthcare access and workforce resilience.”</w:t>
      </w:r>
    </w:p>
    <w:p w14:paraId="597D35A4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REGIONAL STAKEHOLDER PARTICIPATION LANGUAGE</w:t>
      </w:r>
    </w:p>
    <w:p w14:paraId="337FCAE4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“Our organization supports continued regional conversations surrounding healthcare workforce sustainability, healthcare access, provider capacity, and long-term community resilience.”</w:t>
      </w:r>
    </w:p>
    <w:p w14:paraId="48975F66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STRONGER PUBLIC SUPPORT LANGUAGE</w:t>
      </w:r>
    </w:p>
    <w:p w14:paraId="7233AC56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“Our organization supports practical workforce modernization efforts designed to strengthen healthcare access, improve provider capacity, support workforce sustainability, and maintain North Carolina’s long-term economic competitiveness.”</w:t>
      </w:r>
    </w:p>
    <w:p w14:paraId="436748BE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SAMPLE WEBSITE LANGUAGE</w:t>
      </w:r>
    </w:p>
    <w:p w14:paraId="6C5E7145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Option 1 — Informational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“Our organization continues monitoring conversations surrounding healthcare workforce sustainability, healthcare access, and long-term healthcare infrastructure affecting North Carolina communities.”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lastRenderedPageBreak/>
        <w:br/>
        <w:t>Option 2 — Workforce Focused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“Healthcare workforce sustainability increasingly affects workforce recruitment, employer competitiveness, healthcare access, and long-term community resilience across North Carolina.”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Option 3 — Economic Competitiveness Focused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“Reliable healthcare infrastructure increasingly</w:t>
      </w:r>
      <w:r w:rsidRPr="00770AB0">
        <w:rPr>
          <w:color w:val="000000" w:themeColor="text1"/>
        </w:rPr>
        <w:t xml:space="preserve"> supports workforce competitiveness, economic growth, employer recruitment, and long-term regional sustainability.”</w:t>
      </w:r>
    </w:p>
    <w:p w14:paraId="7E2C5282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SAMPLE NEWSLETTER INSERT LANGUAGE</w:t>
      </w:r>
    </w:p>
    <w:p w14:paraId="05663B64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“Healthcare workforce sustainability and healthcare access continue emerging as important workforce and economic development conversations across North Carolina.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Many organizations continue recognizing that reliable healthcare access increasingly affects:</w:t>
      </w:r>
      <w:r w:rsidRPr="00770AB0">
        <w:rPr>
          <w:color w:val="000000" w:themeColor="text1"/>
        </w:rPr>
        <w:br/>
        <w:t>• workforce competitiveness</w:t>
      </w:r>
      <w:r w:rsidRPr="00770AB0">
        <w:rPr>
          <w:color w:val="000000" w:themeColor="text1"/>
        </w:rPr>
        <w:br/>
        <w:t>• employer recruitment</w:t>
      </w:r>
      <w:r w:rsidRPr="00770AB0">
        <w:rPr>
          <w:color w:val="000000" w:themeColor="text1"/>
        </w:rPr>
        <w:br/>
        <w:t>• economic development</w:t>
      </w:r>
      <w:r w:rsidRPr="00770AB0">
        <w:rPr>
          <w:color w:val="000000" w:themeColor="text1"/>
        </w:rPr>
        <w:br/>
        <w:t>• and long-term community resilience.”</w:t>
      </w:r>
    </w:p>
    <w:p w14:paraId="3E01300A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SAMPLE EVENT / SPEAKING LANGUAGE</w:t>
      </w:r>
    </w:p>
    <w:p w14:paraId="4E9CB8C3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“Healthcare workforce sustainability increasingly intersects with broader conversations surrounding workforce competitiveness, economic development, healthcare infrastructure, and long-term community resilience across North Carolina.”</w:t>
      </w:r>
    </w:p>
    <w:p w14:paraId="6D68F577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SAMPLE SOCIAL CAPTION LANGUAGE</w:t>
      </w:r>
    </w:p>
    <w:p w14:paraId="6E9DD442" w14:textId="70EBD77D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Workforce Focus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Healthcare workforce sustainability increasingly affects:</w:t>
      </w:r>
      <w:r w:rsidRPr="00770AB0">
        <w:rPr>
          <w:color w:val="000000" w:themeColor="text1"/>
        </w:rPr>
        <w:br/>
        <w:t>✔ Workforce recruitment</w:t>
      </w:r>
      <w:r w:rsidRPr="00770AB0">
        <w:rPr>
          <w:color w:val="000000" w:themeColor="text1"/>
        </w:rPr>
        <w:br/>
        <w:t>✔ Healthcare access</w:t>
      </w:r>
      <w:r w:rsidRPr="00770AB0">
        <w:rPr>
          <w:color w:val="000000" w:themeColor="text1"/>
        </w:rPr>
        <w:br/>
        <w:t>✔ Economic competitiveness</w:t>
      </w:r>
      <w:r w:rsidRPr="00770AB0">
        <w:rPr>
          <w:color w:val="000000" w:themeColor="text1"/>
        </w:rPr>
        <w:br/>
        <w:t>✔ Community resilience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Learn more:</w:t>
      </w:r>
      <w:r w:rsidR="00770AB0">
        <w:rPr>
          <w:color w:val="000000" w:themeColor="text1"/>
        </w:rPr>
        <w:t xml:space="preserve"> </w:t>
      </w:r>
      <w:r w:rsidRPr="00770AB0">
        <w:rPr>
          <w:color w:val="000000" w:themeColor="text1"/>
        </w:rPr>
        <w:t>https://ncfpa.info/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Economic Competitiveness Focus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Reliable healthcare access increasingly supports:</w:t>
      </w:r>
      <w:r w:rsidRPr="00770AB0">
        <w:rPr>
          <w:color w:val="000000" w:themeColor="text1"/>
        </w:rPr>
        <w:br/>
        <w:t>✔ Employer competitiveness</w:t>
      </w:r>
      <w:r w:rsidRPr="00770AB0">
        <w:rPr>
          <w:color w:val="000000" w:themeColor="text1"/>
        </w:rPr>
        <w:br/>
        <w:t>✔ Workforce attraction</w:t>
      </w:r>
      <w:r w:rsidRPr="00770AB0">
        <w:rPr>
          <w:color w:val="000000" w:themeColor="text1"/>
        </w:rPr>
        <w:br/>
        <w:t>✔ Economic growth</w:t>
      </w:r>
      <w:r w:rsidRPr="00770AB0">
        <w:rPr>
          <w:color w:val="000000" w:themeColor="text1"/>
        </w:rPr>
        <w:br/>
        <w:t>✔ Long-term community sustainability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Learn more:</w:t>
      </w:r>
      <w:r w:rsidR="00770AB0">
        <w:rPr>
          <w:color w:val="000000" w:themeColor="text1"/>
        </w:rPr>
        <w:t xml:space="preserve"> </w:t>
      </w:r>
      <w:r w:rsidRPr="00770AB0">
        <w:rPr>
          <w:color w:val="000000" w:themeColor="text1"/>
        </w:rPr>
        <w:t>https://ncfpa.info/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lastRenderedPageBreak/>
        <w:br/>
        <w:t>Rural Access Focus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Rural healthcare sustainability increasingly affects:</w:t>
      </w:r>
      <w:r w:rsidRPr="00770AB0">
        <w:rPr>
          <w:color w:val="000000" w:themeColor="text1"/>
        </w:rPr>
        <w:br/>
        <w:t>✔ Workforce stability</w:t>
      </w:r>
      <w:r w:rsidRPr="00770AB0">
        <w:rPr>
          <w:color w:val="000000" w:themeColor="text1"/>
        </w:rPr>
        <w:br/>
        <w:t>✔ Economic development</w:t>
      </w:r>
      <w:r w:rsidRPr="00770AB0">
        <w:rPr>
          <w:color w:val="000000" w:themeColor="text1"/>
        </w:rPr>
        <w:br/>
        <w:t>✔ Population retention</w:t>
      </w:r>
      <w:r w:rsidRPr="00770AB0">
        <w:rPr>
          <w:color w:val="000000" w:themeColor="text1"/>
        </w:rPr>
        <w:br/>
        <w:t>✔ Community resilience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Learn more:</w:t>
      </w:r>
      <w:r w:rsidR="00770AB0">
        <w:rPr>
          <w:color w:val="000000" w:themeColor="text1"/>
        </w:rPr>
        <w:t xml:space="preserve"> </w:t>
      </w:r>
      <w:r w:rsidRPr="00770AB0">
        <w:rPr>
          <w:color w:val="000000" w:themeColor="text1"/>
        </w:rPr>
        <w:t>https://ncfpa.info/</w:t>
      </w:r>
    </w:p>
    <w:p w14:paraId="37E4D5BF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LOW-FRICTION PARTICIPATION OPTIONS</w:t>
      </w:r>
    </w:p>
    <w:p w14:paraId="60E8DE45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Organizations uncomfortable with direct public advocacy may still choose to:</w:t>
      </w:r>
      <w:r w:rsidRPr="00770AB0">
        <w:rPr>
          <w:color w:val="000000" w:themeColor="text1"/>
        </w:rPr>
        <w:br/>
        <w:t>• share educational content</w:t>
      </w:r>
      <w:r w:rsidRPr="00770AB0">
        <w:rPr>
          <w:color w:val="000000" w:themeColor="text1"/>
        </w:rPr>
        <w:br/>
        <w:t>• participate in stakeholder discussions</w:t>
      </w:r>
      <w:r w:rsidRPr="00770AB0">
        <w:rPr>
          <w:color w:val="000000" w:themeColor="text1"/>
        </w:rPr>
        <w:br/>
        <w:t>• support broader workforce conversations</w:t>
      </w:r>
      <w:r w:rsidRPr="00770AB0">
        <w:rPr>
          <w:color w:val="000000" w:themeColor="text1"/>
        </w:rPr>
        <w:br/>
        <w:t>• distribute informational materials</w:t>
      </w:r>
      <w:r w:rsidRPr="00770AB0">
        <w:rPr>
          <w:color w:val="000000" w:themeColor="text1"/>
        </w:rPr>
        <w:br/>
        <w:t>• or engage community healthcare sustainability discussions.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Participation can remain:</w:t>
      </w:r>
      <w:r w:rsidRPr="00770AB0">
        <w:rPr>
          <w:color w:val="000000" w:themeColor="text1"/>
        </w:rPr>
        <w:br/>
        <w:t>• informational</w:t>
      </w:r>
      <w:r w:rsidRPr="00770AB0">
        <w:rPr>
          <w:color w:val="000000" w:themeColor="text1"/>
        </w:rPr>
        <w:br/>
        <w:t>• workforce-focused</w:t>
      </w:r>
      <w:r w:rsidRPr="00770AB0">
        <w:rPr>
          <w:color w:val="000000" w:themeColor="text1"/>
        </w:rPr>
        <w:br/>
        <w:t>• community-oriented</w:t>
      </w:r>
      <w:r w:rsidRPr="00770AB0">
        <w:rPr>
          <w:color w:val="000000" w:themeColor="text1"/>
        </w:rPr>
        <w:br/>
        <w:t>• and institutionally neutral.</w:t>
      </w:r>
    </w:p>
    <w:p w14:paraId="60A3EDC2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FREQUENTLY ASKED QUESTIONS</w:t>
      </w:r>
    </w:p>
    <w:p w14:paraId="0BE50C83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Does this language require formal legislative endorsement?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No. Many organizations simply choose to support broader workforce sustainability and healthcare infrastructure discussions.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Does participation require public advocacy?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No. Organizations may participate publicly, privately, or simply remain engaged informationally.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Is this intended to be partisan?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No. Most organizations engaging these discussions are approaching them from:</w:t>
      </w:r>
      <w:r w:rsidRPr="00770AB0">
        <w:rPr>
          <w:color w:val="000000" w:themeColor="text1"/>
        </w:rPr>
        <w:br/>
        <w:t>• workforce</w:t>
      </w:r>
      <w:r w:rsidRPr="00770AB0">
        <w:rPr>
          <w:color w:val="000000" w:themeColor="text1"/>
        </w:rPr>
        <w:br/>
        <w:t>• healthcare access</w:t>
      </w:r>
      <w:r w:rsidRPr="00770AB0">
        <w:rPr>
          <w:color w:val="000000" w:themeColor="text1"/>
        </w:rPr>
        <w:br/>
        <w:t>• economic development</w:t>
      </w:r>
      <w:r w:rsidRPr="00770AB0">
        <w:rPr>
          <w:color w:val="000000" w:themeColor="text1"/>
        </w:rPr>
        <w:br/>
        <w:t>• and community sustainability perspectives.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Can organizations customize th</w:t>
      </w:r>
      <w:r w:rsidRPr="00770AB0">
        <w:rPr>
          <w:color w:val="000000" w:themeColor="text1"/>
        </w:rPr>
        <w:t>is language?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Absolutely. Organizations are encouraged to adapt messaging based on: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lastRenderedPageBreak/>
        <w:t>• local workforce realities</w:t>
      </w:r>
      <w:r w:rsidRPr="00770AB0">
        <w:rPr>
          <w:color w:val="000000" w:themeColor="text1"/>
        </w:rPr>
        <w:br/>
        <w:t>• organizational priorities</w:t>
      </w:r>
      <w:r w:rsidRPr="00770AB0">
        <w:rPr>
          <w:color w:val="000000" w:themeColor="text1"/>
        </w:rPr>
        <w:br/>
        <w:t>• community needs</w:t>
      </w:r>
      <w:r w:rsidRPr="00770AB0">
        <w:rPr>
          <w:color w:val="000000" w:themeColor="text1"/>
        </w:rPr>
        <w:br/>
        <w:t>• and board comfort levels.</w:t>
      </w:r>
    </w:p>
    <w:p w14:paraId="6D1DB9AE" w14:textId="77777777" w:rsidR="00512B9F" w:rsidRPr="00770AB0" w:rsidRDefault="001573A9" w:rsidP="00770AB0">
      <w:pPr>
        <w:pStyle w:val="Heading2"/>
        <w:spacing w:before="0"/>
        <w:rPr>
          <w:color w:val="000000" w:themeColor="text1"/>
        </w:rPr>
      </w:pPr>
      <w:r w:rsidRPr="00770AB0">
        <w:rPr>
          <w:color w:val="000000" w:themeColor="text1"/>
        </w:rPr>
        <w:t>CLOSING PERSPECTIVE</w:t>
      </w:r>
    </w:p>
    <w:p w14:paraId="28693BFA" w14:textId="77777777" w:rsidR="00512B9F" w:rsidRPr="00770AB0" w:rsidRDefault="001573A9" w:rsidP="00770AB0">
      <w:pPr>
        <w:rPr>
          <w:color w:val="000000" w:themeColor="text1"/>
        </w:rPr>
      </w:pPr>
      <w:r w:rsidRPr="00770AB0">
        <w:rPr>
          <w:color w:val="000000" w:themeColor="text1"/>
        </w:rPr>
        <w:t>Healthcare workforce sustainability increasingly affects:</w:t>
      </w:r>
      <w:r w:rsidRPr="00770AB0">
        <w:rPr>
          <w:color w:val="000000" w:themeColor="text1"/>
        </w:rPr>
        <w:br/>
        <w:t>• workforce competitiveness</w:t>
      </w:r>
      <w:r w:rsidRPr="00770AB0">
        <w:rPr>
          <w:color w:val="000000" w:themeColor="text1"/>
        </w:rPr>
        <w:br/>
        <w:t>• healthcare access</w:t>
      </w:r>
      <w:r w:rsidRPr="00770AB0">
        <w:rPr>
          <w:color w:val="000000" w:themeColor="text1"/>
        </w:rPr>
        <w:br/>
        <w:t>• employer recruitment</w:t>
      </w:r>
      <w:r w:rsidRPr="00770AB0">
        <w:rPr>
          <w:color w:val="000000" w:themeColor="text1"/>
        </w:rPr>
        <w:br/>
        <w:t>• economic development</w:t>
      </w:r>
      <w:r w:rsidRPr="00770AB0">
        <w:rPr>
          <w:color w:val="000000" w:themeColor="text1"/>
        </w:rPr>
        <w:br/>
        <w:t>• and long-term community resilience across North Carolina.</w:t>
      </w:r>
      <w:r w:rsidRPr="00770AB0">
        <w:rPr>
          <w:color w:val="000000" w:themeColor="text1"/>
        </w:rPr>
        <w:br/>
      </w:r>
      <w:r w:rsidRPr="00770AB0">
        <w:rPr>
          <w:color w:val="000000" w:themeColor="text1"/>
        </w:rPr>
        <w:br/>
        <w:t>Many organizations continue recognizing that constructive conversations surrounding workforce sustainability and healthcare infrastructure will remain increasingly important in the years ahead.</w:t>
      </w:r>
    </w:p>
    <w:sectPr w:rsidR="00512B9F" w:rsidRPr="00770AB0" w:rsidSect="00770AB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947375">
    <w:abstractNumId w:val="8"/>
  </w:num>
  <w:num w:numId="2" w16cid:durableId="1936859395">
    <w:abstractNumId w:val="6"/>
  </w:num>
  <w:num w:numId="3" w16cid:durableId="1890989929">
    <w:abstractNumId w:val="5"/>
  </w:num>
  <w:num w:numId="4" w16cid:durableId="76755033">
    <w:abstractNumId w:val="4"/>
  </w:num>
  <w:num w:numId="5" w16cid:durableId="1576210635">
    <w:abstractNumId w:val="7"/>
  </w:num>
  <w:num w:numId="6" w16cid:durableId="1943032690">
    <w:abstractNumId w:val="3"/>
  </w:num>
  <w:num w:numId="7" w16cid:durableId="446779544">
    <w:abstractNumId w:val="2"/>
  </w:num>
  <w:num w:numId="8" w16cid:durableId="708841524">
    <w:abstractNumId w:val="1"/>
  </w:num>
  <w:num w:numId="9" w16cid:durableId="207823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3A9"/>
    <w:rsid w:val="0029639D"/>
    <w:rsid w:val="00326F90"/>
    <w:rsid w:val="00512B9F"/>
    <w:rsid w:val="00770AB0"/>
    <w:rsid w:val="00AA1D8D"/>
    <w:rsid w:val="00B47730"/>
    <w:rsid w:val="00CB0664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BBC2F"/>
  <w14:defaultImageDpi w14:val="300"/>
  <w15:docId w15:val="{134C46DB-2CC3-B244-9555-3B8078EE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887</Words>
  <Characters>7131</Characters>
  <Application>Microsoft Office Word</Application>
  <DocSecurity>0</DocSecurity>
  <Lines>230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2</cp:revision>
  <dcterms:created xsi:type="dcterms:W3CDTF">2013-12-23T23:15:00Z</dcterms:created>
  <dcterms:modified xsi:type="dcterms:W3CDTF">2026-05-25T02:38:00Z</dcterms:modified>
  <cp:category/>
</cp:coreProperties>
</file>